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4888"/>
        <w:gridCol w:w="4889"/>
        <w:gridCol w:w="4889"/>
      </w:tblGrid>
      <w:tr w:rsidRPr="002D1F25" w:rsidR="002D1F25" w:rsidTr="577030ED" w14:paraId="79414167" w14:textId="77777777">
        <w:trPr>
          <w:trHeight w:val="300"/>
        </w:trPr>
        <w:tc>
          <w:tcPr>
            <w:tcW w:w="846" w:type="dxa"/>
          </w:tcPr>
          <w:p w:rsidRPr="00BC2E45" w:rsidR="002D1F25" w:rsidP="002D1F25" w:rsidRDefault="002D1F25" w14:paraId="580A3B5C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888" w:type="dxa"/>
          </w:tcPr>
          <w:p w:rsidR="002D1F25" w:rsidP="16257F7E" w:rsidRDefault="002D1F25" w14:paraId="1A98E57F" w14:textId="35B60E8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16257F7E">
              <w:rPr>
                <w:rFonts w:ascii="Calibri" w:hAnsi="Calibri" w:cs="Calibri"/>
                <w:b/>
                <w:bCs/>
              </w:rPr>
              <w:t>Autumn</w:t>
            </w:r>
          </w:p>
        </w:tc>
        <w:tc>
          <w:tcPr>
            <w:tcW w:w="4889" w:type="dxa"/>
          </w:tcPr>
          <w:p w:rsidR="002D1F25" w:rsidP="16257F7E" w:rsidRDefault="002D1F25" w14:paraId="4CC02FB8" w14:textId="6AB63CB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16257F7E">
              <w:rPr>
                <w:rFonts w:ascii="Calibri" w:hAnsi="Calibri" w:cs="Calibri"/>
                <w:b/>
                <w:bCs/>
              </w:rPr>
              <w:t>Spring</w:t>
            </w:r>
          </w:p>
        </w:tc>
        <w:tc>
          <w:tcPr>
            <w:tcW w:w="4889" w:type="dxa"/>
          </w:tcPr>
          <w:p w:rsidRPr="00BC2E45" w:rsidR="002D1F25" w:rsidP="002D1F25" w:rsidRDefault="29F4DD32" w14:paraId="03F389E1" w14:textId="7203F98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16257F7E">
              <w:rPr>
                <w:rFonts w:ascii="Calibri" w:hAnsi="Calibri" w:cs="Calibri"/>
                <w:b/>
                <w:bCs/>
              </w:rPr>
              <w:t>Summer</w:t>
            </w:r>
          </w:p>
        </w:tc>
      </w:tr>
      <w:tr w:rsidRPr="002D1F25" w:rsidR="002D1F25" w:rsidTr="007E0549" w14:paraId="59E50F73" w14:textId="77777777">
        <w:trPr>
          <w:trHeight w:val="2684"/>
        </w:trPr>
        <w:tc>
          <w:tcPr>
            <w:tcW w:w="846" w:type="dxa"/>
          </w:tcPr>
          <w:p w:rsidR="003F4287" w:rsidP="002D1F25" w:rsidRDefault="002D1F25" w14:paraId="004D2FD0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:rsidRPr="00BC2E45" w:rsidR="002D1F25" w:rsidP="002D1F25" w:rsidRDefault="002D1F25" w14:paraId="57770D98" w14:textId="05FA82C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4888" w:type="dxa"/>
          </w:tcPr>
          <w:p w:rsidRPr="002D1F25" w:rsidR="00CC0204" w:rsidP="16257F7E" w:rsidRDefault="16F42AF9" w14:paraId="793E5073" w14:textId="6649085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EAC4F33">
              <w:rPr>
                <w:rFonts w:ascii="Calibri" w:hAnsi="Calibri" w:cs="Calibri"/>
                <w:b/>
                <w:bCs/>
              </w:rPr>
              <w:t>Sew</w:t>
            </w:r>
          </w:p>
          <w:p w:rsidRPr="002D1F25" w:rsidR="00CC0204" w:rsidP="398D5406" w:rsidRDefault="7E56AB2E" w14:paraId="6ED12618" w14:textId="250999D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398D5406">
              <w:rPr>
                <w:rFonts w:ascii="Calibri" w:hAnsi="Calibri" w:cs="Calibri"/>
                <w:sz w:val="22"/>
                <w:szCs w:val="22"/>
              </w:rPr>
              <w:t>Key rings/ Decorations</w:t>
            </w:r>
          </w:p>
          <w:p w:rsidR="00CC0204" w:rsidP="0EAC4F33" w:rsidRDefault="6B2499D5" w14:paraId="1E5C7F5C" w14:textId="001043B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EAC4F33">
              <w:rPr>
                <w:rFonts w:ascii="Calibri" w:hAnsi="Calibri" w:cs="Calibri"/>
                <w:b/>
                <w:bCs/>
                <w:sz w:val="20"/>
                <w:szCs w:val="20"/>
              </w:rPr>
              <w:t>Skill</w:t>
            </w:r>
          </w:p>
          <w:p w:rsidRPr="00052D28" w:rsidR="00052D28" w:rsidP="00052D28" w:rsidRDefault="00052D28" w14:paraId="5E6F8828" w14:textId="77777777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 w:val="20"/>
                <w:szCs w:val="20"/>
              </w:rPr>
            </w:pPr>
            <w:r w:rsidRPr="00052D28">
              <w:rPr>
                <w:rFonts w:ascii="Calibri" w:hAnsi="Calibri" w:cs="Calibri"/>
                <w:sz w:val="20"/>
                <w:szCs w:val="20"/>
              </w:rPr>
              <w:t>Research and investigate: Explore existing key rings/decorations, different fabrics, and how felt is made and used.</w:t>
            </w:r>
          </w:p>
          <w:p w:rsidRPr="00052D28" w:rsidR="00052D28" w:rsidP="00052D28" w:rsidRDefault="00052D28" w14:paraId="77C754AC" w14:textId="77777777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 w:val="20"/>
                <w:szCs w:val="20"/>
              </w:rPr>
            </w:pPr>
            <w:r w:rsidRPr="00052D28">
              <w:rPr>
                <w:rFonts w:ascii="Calibri" w:hAnsi="Calibri" w:cs="Calibri"/>
                <w:sz w:val="20"/>
                <w:szCs w:val="20"/>
              </w:rPr>
              <w:t>Design: Create design criteria, generate and develop ideas, and produce annotated design drawings.</w:t>
            </w:r>
          </w:p>
          <w:p w:rsidRPr="00052D28" w:rsidR="00052D28" w:rsidP="00052D28" w:rsidRDefault="00052D28" w14:paraId="35084B23" w14:textId="77777777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 w:val="20"/>
                <w:szCs w:val="20"/>
              </w:rPr>
            </w:pPr>
            <w:r w:rsidRPr="00052D28">
              <w:rPr>
                <w:rFonts w:ascii="Calibri" w:hAnsi="Calibri" w:cs="Calibri"/>
                <w:sz w:val="20"/>
                <w:szCs w:val="20"/>
              </w:rPr>
              <w:t>Make: Select suitable tools and materials, create templates, cut shapes, and use sewing techniques such as running stitch and backstitch to construct and decorate the product.</w:t>
            </w:r>
          </w:p>
          <w:p w:rsidRPr="00052D28" w:rsidR="00052D28" w:rsidP="00052D28" w:rsidRDefault="00052D28" w14:paraId="05FAD4CD" w14:textId="1A3752E9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 w:val="20"/>
                <w:szCs w:val="20"/>
              </w:rPr>
            </w:pPr>
            <w:r w:rsidRPr="00052D28">
              <w:rPr>
                <w:rFonts w:ascii="Calibri" w:hAnsi="Calibri" w:cs="Calibri"/>
                <w:sz w:val="20"/>
                <w:szCs w:val="20"/>
              </w:rPr>
              <w:t>Evaluate: Photograph the finished product and evaluate it against the design criteria and existing products.</w:t>
            </w:r>
          </w:p>
          <w:p w:rsidR="00CC0204" w:rsidP="0EAC4F33" w:rsidRDefault="6B2499D5" w14:paraId="0762D71B" w14:textId="20C0895B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EAC4F33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Concepts</w:t>
            </w:r>
          </w:p>
          <w:p w:rsidRPr="00052D28" w:rsidR="00052D28" w:rsidP="00052D28" w:rsidRDefault="00052D28" w14:paraId="2EF2A47C" w14:textId="77777777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Design and making: Follow the design process to create a fabric product and evaluate its success.</w:t>
            </w:r>
          </w:p>
          <w:p w:rsidRPr="00052D28" w:rsidR="00052D28" w:rsidP="00052D28" w:rsidRDefault="00052D28" w14:paraId="2D9CFBD8" w14:textId="77777777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Types and properties of fabric: Know the difference between natural and synthetic fabrics, and their properties such as thickness, softness, and stretchiness.</w:t>
            </w:r>
          </w:p>
          <w:p w:rsidRPr="00052D28" w:rsidR="00052D28" w:rsidP="00052D28" w:rsidRDefault="00052D28" w14:paraId="7A765C4A" w14:textId="77777777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Fitness for purpose: Understand how fabric properties make materials suitable for different uses.</w:t>
            </w:r>
          </w:p>
          <w:p w:rsidRPr="00052D28" w:rsidR="00CC0204" w:rsidP="00052D28" w:rsidRDefault="00052D28" w14:paraId="0D515FC1" w14:textId="1F0DF27E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Key ring/decoration features: Consider size, shape, materials, stitching, joining methods, and decoration when designing and making a product.</w:t>
            </w:r>
          </w:p>
        </w:tc>
        <w:tc>
          <w:tcPr>
            <w:tcW w:w="4889" w:type="dxa"/>
          </w:tcPr>
          <w:p w:rsidRPr="002D1F25" w:rsidR="002D1F25" w:rsidP="16257F7E" w:rsidRDefault="16F42AF9" w14:paraId="28B125B3" w14:textId="2957AB3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EAC4F33">
              <w:rPr>
                <w:rFonts w:ascii="Calibri" w:hAnsi="Calibri" w:cs="Calibri"/>
                <w:b/>
                <w:bCs/>
              </w:rPr>
              <w:t>Build</w:t>
            </w:r>
          </w:p>
          <w:p w:rsidRPr="002D1F25" w:rsidR="002D1F25" w:rsidP="398D5406" w:rsidRDefault="7E56AB2E" w14:paraId="2AECC51B" w14:textId="34798BF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398D5406">
              <w:rPr>
                <w:rFonts w:ascii="Calibri" w:hAnsi="Calibri" w:cs="Calibri"/>
                <w:sz w:val="22"/>
                <w:szCs w:val="22"/>
              </w:rPr>
              <w:t>Pop-up Books</w:t>
            </w:r>
          </w:p>
          <w:p w:rsidRPr="00052D28" w:rsidR="002D1F25" w:rsidP="00052D28" w:rsidRDefault="00052D28" w14:paraId="09D41029" w14:textId="77777777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Skill</w:t>
            </w:r>
          </w:p>
          <w:p w:rsidRPr="00052D28" w:rsidR="00052D28" w:rsidP="00052D28" w:rsidRDefault="00052D28" w14:paraId="1A36642F" w14:textId="77777777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Research and investigate: Explore different types of linkages and how they are used in products such as clothes horses, lifts, toolboxes, and engines.</w:t>
            </w:r>
          </w:p>
          <w:p w:rsidRPr="00052D28" w:rsidR="00052D28" w:rsidP="00052D28" w:rsidRDefault="00052D28" w14:paraId="33AE243C" w14:textId="77777777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Design: Develop design criteria, generate and refine ideas, and create annotated drawings and prototypes for a pop-up book.</w:t>
            </w:r>
          </w:p>
          <w:p w:rsidRPr="00052D28" w:rsidR="00052D28" w:rsidP="00052D28" w:rsidRDefault="00052D28" w14:paraId="3AB0DE60" w14:textId="77777777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Make: Select appropriate tools and materials, construct linkages, cut and join materials, and decorate and finish the pop-up book.</w:t>
            </w:r>
          </w:p>
          <w:p w:rsidR="00052D28" w:rsidP="00052D28" w:rsidRDefault="00052D28" w14:paraId="474EB9E5" w14:textId="77777777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Evaluate: Photograph the finished book and assess it against the design criteria and similar existing products.</w:t>
            </w:r>
          </w:p>
          <w:p w:rsidR="00052D28" w:rsidP="00052D28" w:rsidRDefault="00052D28" w14:paraId="3CB67A13" w14:textId="77777777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052D28" w:rsidR="00052D28" w:rsidP="00052D28" w:rsidRDefault="00052D28" w14:paraId="45B03B0B" w14:textId="77777777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Concepts </w:t>
            </w:r>
          </w:p>
          <w:p w:rsidRPr="00052D28" w:rsidR="00052D28" w:rsidP="00052D28" w:rsidRDefault="00052D28" w14:paraId="205A73E1" w14:textId="77777777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Design process: Follow the stages of designing, making, and evaluating a product.</w:t>
            </w:r>
          </w:p>
          <w:p w:rsidRPr="00052D28" w:rsidR="00052D28" w:rsidP="00052D28" w:rsidRDefault="00052D28" w14:paraId="491C3D01" w14:textId="77777777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Mechanical systems and linkages: Understand moving pivots, fixed pivots, different types of motion, and how linkages are used in everyday products.</w:t>
            </w:r>
          </w:p>
          <w:p w:rsidRPr="00052D28" w:rsidR="00052D28" w:rsidP="00052D28" w:rsidRDefault="00052D28" w14:paraId="5B5D2707" w14:textId="77777777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Materials: Know why materials used for moving books need to be strong, stiff, and stable.</w:t>
            </w:r>
          </w:p>
          <w:p w:rsidRPr="00052D28" w:rsidR="00052D28" w:rsidP="00052D28" w:rsidRDefault="00052D28" w14:paraId="1349C558" w14:textId="1FAF2551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052D28">
              <w:rPr>
                <w:rFonts w:ascii="Calibri" w:hAnsi="Calibri" w:eastAsia="Calibri" w:cs="Calibri"/>
                <w:sz w:val="20"/>
                <w:szCs w:val="20"/>
              </w:rPr>
              <w:t>Use of linkages: Recognise the purpose of linkages in products such as clothes horses, lifts, toolboxes, and engines.</w:t>
            </w:r>
          </w:p>
        </w:tc>
        <w:tc>
          <w:tcPr>
            <w:tcW w:w="4889" w:type="dxa"/>
          </w:tcPr>
          <w:p w:rsidRPr="002D1F25" w:rsidR="002D1F25" w:rsidP="16257F7E" w:rsidRDefault="16F42AF9" w14:paraId="754EEA72" w14:textId="0ADDD13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EAC4F33">
              <w:rPr>
                <w:rFonts w:ascii="Calibri" w:hAnsi="Calibri" w:cs="Calibri"/>
                <w:b/>
                <w:bCs/>
              </w:rPr>
              <w:t>Cook</w:t>
            </w:r>
          </w:p>
          <w:p w:rsidRPr="002D1F25" w:rsidR="002D1F25" w:rsidP="577030ED" w:rsidRDefault="62A762E1" w14:paraId="454D3956" w14:textId="7F2755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577030ED">
              <w:rPr>
                <w:rFonts w:ascii="Calibri" w:hAnsi="Calibri" w:cs="Calibri"/>
                <w:sz w:val="22"/>
                <w:szCs w:val="22"/>
              </w:rPr>
              <w:t>Bread and Butter</w:t>
            </w:r>
          </w:p>
          <w:p w:rsidRPr="002D1F25" w:rsidR="002D1F25" w:rsidP="577030ED" w:rsidRDefault="002D1F25" w14:paraId="5349558F" w14:textId="1ABA373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Pr="002D1F25" w:rsidR="002D1F25" w:rsidP="398D5406" w:rsidRDefault="00233F03" w14:paraId="313FB882" w14:textId="394489B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Concepts</w:t>
            </w:r>
          </w:p>
          <w:p w:rsidRPr="00233F03" w:rsidR="00233F03" w:rsidP="00233F03" w:rsidRDefault="00233F03" w14:paraId="7399680B" w14:textId="7777777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Food concepts: Understand the difference between sweet and savoury foods and their uses in cooking.</w:t>
            </w:r>
          </w:p>
          <w:p w:rsidRPr="00233F03" w:rsidR="00233F03" w:rsidP="00233F03" w:rsidRDefault="00233F03" w14:paraId="5F395EE9" w14:textId="7777777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Bread making: Learn how bread is made from wheat flour and the role of baking in the process.</w:t>
            </w:r>
          </w:p>
          <w:p w:rsidRPr="00233F03" w:rsidR="00233F03" w:rsidP="00233F03" w:rsidRDefault="00233F03" w14:paraId="36FB06A8" w14:textId="7777777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Healthy ingredients: Understand the function of yeast, the benefits of wholegrains, and how they contribute to a healthy diet.</w:t>
            </w:r>
          </w:p>
          <w:p w:rsidR="002D1F25" w:rsidP="00233F03" w:rsidRDefault="00233F03" w14:paraId="5C8E7C43" w14:textId="7777777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Dairy products: Explore how milk and butter are produced and used in food preparation.</w:t>
            </w:r>
          </w:p>
          <w:p w:rsidR="00233F03" w:rsidP="00233F03" w:rsidRDefault="00233F03" w14:paraId="46C2A43A" w14:textId="77777777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233F03" w:rsidR="00233F03" w:rsidP="00233F03" w:rsidRDefault="00233F03" w14:paraId="1DD8E277" w14:textId="00D6743C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Skills</w:t>
            </w:r>
          </w:p>
          <w:p w:rsidRPr="00233F03" w:rsidR="00233F03" w:rsidP="00233F03" w:rsidRDefault="00233F03" w14:paraId="3B412A57" w14:textId="77777777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Food preparation skills: Follow a recipe accurately and measure ingredients using scales.</w:t>
            </w:r>
          </w:p>
          <w:p w:rsidRPr="00233F03" w:rsidR="00233F03" w:rsidP="00233F03" w:rsidRDefault="00233F03" w14:paraId="4E0216E8" w14:textId="77777777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Bread making: Use yeast, mix ingredients, make and knead dough, and allow it to rise before baking.</w:t>
            </w:r>
          </w:p>
          <w:p w:rsidRPr="00233F03" w:rsidR="00233F03" w:rsidP="00233F03" w:rsidRDefault="00233F03" w14:paraId="4135B12D" w14:textId="77777777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Cooking process: Bake and cool bread safely and effectively.</w:t>
            </w:r>
          </w:p>
          <w:p w:rsidRPr="00233F03" w:rsidR="00233F03" w:rsidP="00233F03" w:rsidRDefault="00233F03" w14:paraId="31DC34C2" w14:textId="43DADE98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Serving and finishing: Slice and spread products appropriately once completed.</w:t>
            </w:r>
          </w:p>
          <w:p w:rsidR="00233F03" w:rsidP="00233F03" w:rsidRDefault="00233F03" w14:paraId="723B591C" w14:textId="77777777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Pasta</w:t>
            </w:r>
          </w:p>
          <w:p w:rsidRPr="00517BD5" w:rsidR="00233F03" w:rsidP="00233F03" w:rsidRDefault="00233F03" w14:paraId="7DC796BD" w14:textId="77777777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Skills</w:t>
            </w:r>
          </w:p>
          <w:p w:rsidRPr="00233F03" w:rsidR="00233F03" w:rsidP="00233F03" w:rsidRDefault="00233F03" w14:paraId="4FBFD30A" w14:textId="77777777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Food preparation skills: Follow a recipe accurately and weigh ingredients using scales.</w:t>
            </w:r>
          </w:p>
          <w:p w:rsidRPr="00233F03" w:rsidR="00233F03" w:rsidP="00233F03" w:rsidRDefault="00233F03" w14:paraId="0D0FF7DC" w14:textId="77777777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Safe food preparation: Use a knife safely with the claw grip, use a chopping board correctly, and prepare ingredients by chopping and peeling.</w:t>
            </w:r>
          </w:p>
          <w:p w:rsidR="00233F03" w:rsidP="00233F03" w:rsidRDefault="00233F03" w14:paraId="2C4EBEA6" w14:textId="77777777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Food making techniques: Practise basic techniques such as chopping, peeling, and pressing ingredients when making a product.</w:t>
            </w:r>
          </w:p>
          <w:p w:rsidRPr="00517BD5" w:rsidR="00233F03" w:rsidP="00233F03" w:rsidRDefault="00233F03" w14:paraId="782ABBE5" w14:textId="77777777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Concepts</w:t>
            </w:r>
          </w:p>
          <w:p w:rsidRPr="00233F03" w:rsidR="00233F03" w:rsidP="00233F03" w:rsidRDefault="00233F03" w14:paraId="17BAA9B1" w14:textId="77777777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Food concepts: Understand the difference between sweet and savoury foods and explore foods from different cultures.</w:t>
            </w:r>
          </w:p>
          <w:p w:rsidRPr="00233F03" w:rsidR="00233F03" w:rsidP="00233F03" w:rsidRDefault="00233F03" w14:paraId="6F0C9A5A" w14:textId="77777777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Healthy eating and ingredients: Learn about pasta production, the importance of vegetables in a healthy diet, and how tomatoes are grown and preserved.</w:t>
            </w:r>
          </w:p>
          <w:p w:rsidRPr="00233F03" w:rsidR="00233F03" w:rsidP="00233F03" w:rsidRDefault="00233F03" w14:paraId="641ACDFC" w14:textId="518A7198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233F03">
              <w:rPr>
                <w:rFonts w:ascii="Calibri" w:hAnsi="Calibri" w:eastAsia="Calibri" w:cs="Calibri"/>
                <w:sz w:val="20"/>
                <w:szCs w:val="20"/>
              </w:rPr>
              <w:t>Food knowledge: Understand where key ingredients come from and how they are processed before reaching consumers.</w:t>
            </w:r>
          </w:p>
        </w:tc>
      </w:tr>
      <w:tr w:rsidRPr="002D1F25" w:rsidR="002D1F25" w:rsidTr="577030ED" w14:paraId="0F2D6324" w14:textId="77777777">
        <w:trPr>
          <w:trHeight w:val="300"/>
        </w:trPr>
        <w:tc>
          <w:tcPr>
            <w:tcW w:w="846" w:type="dxa"/>
          </w:tcPr>
          <w:p w:rsidR="003F4287" w:rsidP="002D1F25" w:rsidRDefault="002D1F25" w14:paraId="43E9F7E3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:rsidRPr="00BC2E45" w:rsidR="002D1F25" w:rsidP="002D1F25" w:rsidRDefault="00031899" w14:paraId="438E87DE" w14:textId="1DDB0EF9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4888" w:type="dxa"/>
          </w:tcPr>
          <w:p w:rsidRPr="00517BD5" w:rsidR="002D1F25" w:rsidP="00031899" w:rsidRDefault="00031899" w14:paraId="1E0CBD37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7BD5">
              <w:rPr>
                <w:rFonts w:ascii="Calibri" w:hAnsi="Calibri" w:cs="Calibri"/>
                <w:b/>
                <w:bCs/>
              </w:rPr>
              <w:t xml:space="preserve">Sew </w:t>
            </w:r>
          </w:p>
          <w:p w:rsidRPr="00517BD5" w:rsidR="00031899" w:rsidP="00031899" w:rsidRDefault="00031899" w14:paraId="4D4867A3" w14:textId="77777777">
            <w:pPr>
              <w:jc w:val="center"/>
              <w:rPr>
                <w:rFonts w:ascii="Calibri" w:hAnsi="Calibri" w:cs="Calibri"/>
              </w:rPr>
            </w:pPr>
            <w:r w:rsidRPr="00517BD5">
              <w:rPr>
                <w:rFonts w:ascii="Calibri" w:hAnsi="Calibri" w:cs="Calibri"/>
              </w:rPr>
              <w:t xml:space="preserve">Cushions </w:t>
            </w:r>
          </w:p>
          <w:p w:rsidRPr="00517BD5" w:rsidR="007E0549" w:rsidP="007E0549" w:rsidRDefault="007E0549" w14:paraId="4EF2791F" w14:textId="7777777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Concepts </w:t>
            </w:r>
          </w:p>
          <w:p w:rsidRPr="007E0549" w:rsidR="007E0549" w:rsidP="007E0549" w:rsidRDefault="007E0549" w14:paraId="1CBD639B" w14:textId="77777777">
            <w:pPr>
              <w:numPr>
                <w:ilvl w:val="0"/>
                <w:numId w:val="15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Design and making: Follow the design process to create and evaluate a fabric product.</w:t>
            </w:r>
          </w:p>
          <w:p w:rsidRPr="007E0549" w:rsidR="007E0549" w:rsidP="007E0549" w:rsidRDefault="007E0549" w14:paraId="28A2F891" w14:textId="77777777">
            <w:pPr>
              <w:numPr>
                <w:ilvl w:val="0"/>
                <w:numId w:val="15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Fabrics and their properties: Understand the difference between natural and synthetic fabrics and their properties, including thickness, softness, and stretchiness.</w:t>
            </w:r>
          </w:p>
          <w:p w:rsidRPr="007E0549" w:rsidR="007E0549" w:rsidP="007E0549" w:rsidRDefault="007E0549" w14:paraId="0F26A28D" w14:textId="77777777">
            <w:pPr>
              <w:numPr>
                <w:ilvl w:val="0"/>
                <w:numId w:val="15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Cushion design: Consider size, shape, materials, joining methods, and decoration when designing a cushion.</w:t>
            </w:r>
          </w:p>
          <w:p w:rsidRPr="007E0549" w:rsidR="007E0549" w:rsidP="007E0549" w:rsidRDefault="007E0549" w14:paraId="5836C6D3" w14:textId="77777777">
            <w:pPr>
              <w:numPr>
                <w:ilvl w:val="0"/>
                <w:numId w:val="15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Appliqué decoration: Learn how appliqué can be used to add decorative features to a fabric product.</w:t>
            </w:r>
          </w:p>
          <w:p w:rsidR="007E0549" w:rsidP="007E0549" w:rsidRDefault="007E0549" w14:paraId="4E657F89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517BD5" w:rsidR="007E0549" w:rsidP="007E0549" w:rsidRDefault="007E0549" w14:paraId="2B57213B" w14:textId="7CABF14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cs="Calibri"/>
                <w:b/>
                <w:bCs/>
                <w:sz w:val="20"/>
                <w:szCs w:val="20"/>
              </w:rPr>
              <w:t>Skills</w:t>
            </w:r>
          </w:p>
          <w:p w:rsidRPr="007E0549" w:rsidR="007E0549" w:rsidP="007E0549" w:rsidRDefault="007E0549" w14:paraId="337D7725" w14:textId="77777777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Research and investigate: Explore appliqué, cushions, and sewing techniques such as running stitch, backstitch, and overcast stitch (whipstitch).</w:t>
            </w:r>
          </w:p>
          <w:p w:rsidRPr="007E0549" w:rsidR="007E0549" w:rsidP="007E0549" w:rsidRDefault="007E0549" w14:paraId="6F508441" w14:textId="77777777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Design: Develop design criteria, generate and refine ideas, and create annotated design drawings.</w:t>
            </w:r>
          </w:p>
          <w:p w:rsidRPr="007E0549" w:rsidR="007E0549" w:rsidP="007E0549" w:rsidRDefault="007E0549" w14:paraId="7EEEAC31" w14:textId="77777777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Make: Select suitable tools and materials, create templates, cut fabric, and use stitching and appliqué techniques to construct and decorate a cushion.</w:t>
            </w:r>
          </w:p>
          <w:p w:rsidRPr="007E0549" w:rsidR="007E0549" w:rsidP="007E0549" w:rsidRDefault="007E0549" w14:paraId="257BBBF5" w14:textId="2550DA4D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Evaluate: Photograph the finished product and evaluate it against the design criteria, including peer feedback.</w:t>
            </w:r>
          </w:p>
          <w:p w:rsidRPr="00031899" w:rsidR="007E0549" w:rsidP="007E0549" w:rsidRDefault="007E0549" w14:paraId="4DFF285D" w14:textId="60D3E9A2">
            <w:pPr>
              <w:rPr>
                <w:rFonts w:ascii="Calibri" w:hAnsi="Calibri" w:cs="Calibri"/>
              </w:rPr>
            </w:pPr>
          </w:p>
        </w:tc>
        <w:tc>
          <w:tcPr>
            <w:tcW w:w="4889" w:type="dxa"/>
          </w:tcPr>
          <w:p w:rsidRPr="00517BD5" w:rsidR="002D1F25" w:rsidP="00031899" w:rsidRDefault="00031899" w14:paraId="5782AC1A" w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00517BD5">
              <w:rPr>
                <w:rFonts w:ascii="Calibri" w:hAnsi="Calibri" w:eastAsia="Calibri" w:cs="Calibri"/>
                <w:b/>
                <w:bCs/>
              </w:rPr>
              <w:t xml:space="preserve">Build </w:t>
            </w:r>
          </w:p>
          <w:p w:rsidRPr="00517BD5" w:rsidR="00031899" w:rsidP="00031899" w:rsidRDefault="00031899" w14:paraId="69471592" w14:textId="77777777">
            <w:pPr>
              <w:jc w:val="center"/>
              <w:rPr>
                <w:rFonts w:ascii="Calibri" w:hAnsi="Calibri" w:eastAsia="Calibri" w:cs="Calibri"/>
              </w:rPr>
            </w:pPr>
            <w:r w:rsidRPr="00517BD5">
              <w:rPr>
                <w:rFonts w:ascii="Calibri" w:hAnsi="Calibri" w:eastAsia="Calibri" w:cs="Calibri"/>
              </w:rPr>
              <w:t>Moving Miniature Playgrounds</w:t>
            </w:r>
          </w:p>
          <w:p w:rsidR="007E0549" w:rsidP="00031899" w:rsidRDefault="007E0549" w14:paraId="6D39F297" w14:textId="77777777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517BD5" w:rsidR="007E0549" w:rsidP="007E0549" w:rsidRDefault="007E0549" w14:paraId="13ED094A" w14:textId="77777777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Concepts </w:t>
            </w:r>
          </w:p>
          <w:p w:rsidRPr="007E0549" w:rsidR="007E0549" w:rsidP="007E0549" w:rsidRDefault="007E0549" w14:paraId="27E569A5" w14:textId="77777777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  <w:r w:rsidRPr="007E0549">
              <w:rPr>
                <w:rFonts w:ascii="Calibri" w:hAnsi="Calibri" w:eastAsia="Calibri" w:cs="Calibri"/>
                <w:sz w:val="20"/>
                <w:szCs w:val="20"/>
              </w:rPr>
              <w:t>Design and making: Follow the design process to create and evaluate a fabric product.</w:t>
            </w:r>
          </w:p>
          <w:p w:rsidRPr="007E0549" w:rsidR="007E0549" w:rsidP="007E0549" w:rsidRDefault="007E0549" w14:paraId="2712944B" w14:textId="77777777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Fabrics and their properties: Understand the difference between natural and synthetic fabrics and their properties, including thickness, softness, and stretchiness.</w:t>
            </w:r>
          </w:p>
          <w:p w:rsidRPr="007E0549" w:rsidR="007E0549" w:rsidP="007E0549" w:rsidRDefault="007E0549" w14:paraId="0ECFCCD1" w14:textId="77777777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Cushion design: Consider size, shape, materials, joining methods, and decoration when designing a cushion.</w:t>
            </w:r>
          </w:p>
          <w:p w:rsidRPr="007E0549" w:rsidR="007E0549" w:rsidP="007E0549" w:rsidRDefault="007E0549" w14:paraId="41459E8A" w14:textId="50786DC1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Appliqué decoration: Learn how appliqué can be used to add decorative features to a fabric product.</w:t>
            </w:r>
          </w:p>
          <w:p w:rsidR="007E0549" w:rsidP="007E0549" w:rsidRDefault="007E0549" w14:paraId="1B98E19F" w14:textId="77777777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517BD5" w:rsidR="007E0549" w:rsidP="007E0549" w:rsidRDefault="007E0549" w14:paraId="7DFA350B" w14:textId="77777777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Skills </w:t>
            </w:r>
          </w:p>
          <w:p w:rsidRPr="007E0549" w:rsidR="007E0549" w:rsidP="007E0549" w:rsidRDefault="007E0549" w14:paraId="2265AFEE" w14:textId="77777777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Design and making: Follow the design process to create and evaluate a fabric product.</w:t>
            </w:r>
          </w:p>
          <w:p w:rsidRPr="007E0549" w:rsidR="007E0549" w:rsidP="007E0549" w:rsidRDefault="007E0549" w14:paraId="321AF7D5" w14:textId="77777777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Fabrics and their properties: Understand the difference between natural and synthetic fabrics and their properties, including thickness, softness, and stretchiness.</w:t>
            </w:r>
          </w:p>
          <w:p w:rsidRPr="007E0549" w:rsidR="007E0549" w:rsidP="007E0549" w:rsidRDefault="007E0549" w14:paraId="4FA26CF6" w14:textId="77777777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Cushion design: Consider size, shape, materials, joining methods, and decoration when designing a cushion.</w:t>
            </w:r>
          </w:p>
          <w:p w:rsidRPr="007E0549" w:rsidR="007E0549" w:rsidP="007E0549" w:rsidRDefault="007E0549" w14:paraId="63F034A8" w14:textId="0CCF387A">
            <w:pPr>
              <w:pStyle w:val="ListParagraph"/>
              <w:numPr>
                <w:ilvl w:val="0"/>
                <w:numId w:val="1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Appliqué decoration: Learn how appliqué can be used to add decorative features to a fabric product.</w:t>
            </w:r>
          </w:p>
        </w:tc>
        <w:tc>
          <w:tcPr>
            <w:tcW w:w="4889" w:type="dxa"/>
            <w:vAlign w:val="center"/>
          </w:tcPr>
          <w:p w:rsidRPr="00517BD5" w:rsidR="00031899" w:rsidP="007E0549" w:rsidRDefault="007E0549" w14:paraId="4D006F6B" w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00517BD5">
              <w:rPr>
                <w:rFonts w:ascii="Calibri" w:hAnsi="Calibri" w:eastAsia="Calibri" w:cs="Calibri"/>
                <w:b/>
                <w:bCs/>
              </w:rPr>
              <w:t>Cook</w:t>
            </w:r>
          </w:p>
          <w:p w:rsidRPr="00517BD5" w:rsidR="007E0549" w:rsidP="007E0549" w:rsidRDefault="007E0549" w14:paraId="09C9E569" w14:textId="77777777">
            <w:pPr>
              <w:jc w:val="center"/>
              <w:rPr>
                <w:rFonts w:ascii="Calibri" w:hAnsi="Calibri" w:eastAsia="Calibri" w:cs="Calibri"/>
              </w:rPr>
            </w:pPr>
            <w:r w:rsidRPr="00517BD5">
              <w:rPr>
                <w:rFonts w:ascii="Calibri" w:hAnsi="Calibri" w:eastAsia="Calibri" w:cs="Calibri"/>
              </w:rPr>
              <w:t xml:space="preserve">Ratatouille and Couscous </w:t>
            </w:r>
          </w:p>
          <w:p w:rsidRPr="00517BD5" w:rsidR="007E0549" w:rsidP="007E0549" w:rsidRDefault="007E0549" w14:paraId="214C7F49" w14:textId="77777777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Concepts</w:t>
            </w:r>
          </w:p>
          <w:p w:rsidRPr="007E0549" w:rsidR="007E0549" w:rsidP="007E0549" w:rsidRDefault="007E0549" w14:paraId="23F576D1" w14:textId="77777777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Design and making: Follow the design process to create and evaluate a fabric product.</w:t>
            </w:r>
          </w:p>
          <w:p w:rsidRPr="007E0549" w:rsidR="007E0549" w:rsidP="007E0549" w:rsidRDefault="007E0549" w14:paraId="1ADBF995" w14:textId="77777777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Fabrics and their properties: Understand the difference between natural and synthetic fabrics and their properties, including thickness, softness, and stretchiness.</w:t>
            </w:r>
          </w:p>
          <w:p w:rsidRPr="007E0549" w:rsidR="007E0549" w:rsidP="007E0549" w:rsidRDefault="007E0549" w14:paraId="040291D0" w14:textId="77777777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Cushion design: Consider size, shape, materials, joining methods, and decoration when designing a cushion.</w:t>
            </w:r>
          </w:p>
          <w:p w:rsidRPr="007E0549" w:rsidR="007E0549" w:rsidP="007E0549" w:rsidRDefault="007E0549" w14:paraId="71A09361" w14:textId="77777777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Appliqué decoration: Learn how appliqué can be used to add decorative features to a fabric product.</w:t>
            </w:r>
          </w:p>
          <w:p w:rsidRPr="00517BD5" w:rsidR="007E0549" w:rsidP="007E0549" w:rsidRDefault="007E0549" w14:paraId="1317216C" w14:textId="77777777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Skills</w:t>
            </w:r>
          </w:p>
          <w:p w:rsidRPr="007E0549" w:rsidR="007E0549" w:rsidP="007E0549" w:rsidRDefault="007E0549" w14:paraId="3F36BC67" w14:textId="77777777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Food preparation skills: Follow a recipe accurately and weigh ingredients using scales.</w:t>
            </w:r>
          </w:p>
          <w:p w:rsidRPr="007E0549" w:rsidR="007E0549" w:rsidP="007E0549" w:rsidRDefault="007E0549" w14:paraId="31E68945" w14:textId="77777777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Safe food preparation: Use a knife safely with the bridge and claw methods, use a chopping board correctly, and prepare ingredients by chopping and peeling.</w:t>
            </w:r>
          </w:p>
          <w:p w:rsidRPr="007E0549" w:rsidR="007E0549" w:rsidP="007E0549" w:rsidRDefault="007E0549" w14:paraId="742CEB56" w14:textId="77777777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Cooking techniques: Practise soaking ingredients and cooking vegetables safely and effectively.</w:t>
            </w:r>
          </w:p>
          <w:p w:rsidRPr="007E0549" w:rsidR="007E0549" w:rsidP="007E0549" w:rsidRDefault="007E0549" w14:paraId="7A4D492F" w14:textId="77777777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Food making: Develop confidence in preparing and cooking ingredients to create a finished dish.</w:t>
            </w:r>
          </w:p>
          <w:p w:rsidR="007E0549" w:rsidP="007E0549" w:rsidRDefault="007E0549" w14:paraId="3992ABC4" w14:textId="77777777">
            <w:pPr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7E0549" w:rsidR="007E0549" w:rsidP="007E0549" w:rsidRDefault="007E0549" w14:paraId="69BACFE7" w14:textId="77777777">
            <w:pPr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Apple Crumble </w:t>
            </w:r>
          </w:p>
          <w:p w:rsidRPr="00517BD5" w:rsidR="007E0549" w:rsidP="007E0549" w:rsidRDefault="007E0549" w14:paraId="3E03EE93" w14:textId="77777777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Concepts</w:t>
            </w:r>
          </w:p>
          <w:p w:rsidRPr="007E0549" w:rsidR="007E0549" w:rsidP="007E0549" w:rsidRDefault="007E0549" w14:paraId="3CEE7ABD" w14:textId="77777777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Food concepts: Learn about sweet and savoury foods through British cooking and traditional recipes.</w:t>
            </w:r>
          </w:p>
          <w:p w:rsidRPr="007E0549" w:rsidR="007E0549" w:rsidP="007E0549" w:rsidRDefault="007E0549" w14:paraId="23E77356" w14:textId="77777777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Healthy eating: Understand how apples contribute to a healthy, balanced diet.</w:t>
            </w:r>
          </w:p>
          <w:p w:rsidRPr="007E0549" w:rsidR="007E0549" w:rsidP="007E0549" w:rsidRDefault="007E0549" w14:paraId="01407972" w14:textId="77777777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Food origins: Explore different varieties of apples and understand their seasonality.</w:t>
            </w:r>
          </w:p>
          <w:p w:rsidRPr="007E0549" w:rsidR="007E0549" w:rsidP="007E0549" w:rsidRDefault="007E0549" w14:paraId="217FBDAB" w14:textId="77777777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Sustainability: Consider the environmental impact, affordability, and sustainability of food choices.</w:t>
            </w:r>
          </w:p>
          <w:p w:rsidRPr="00517BD5" w:rsidR="007E0549" w:rsidP="007E0549" w:rsidRDefault="007E0549" w14:paraId="5E7FEF87" w14:textId="77777777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Skills </w:t>
            </w:r>
          </w:p>
          <w:p w:rsidRPr="007E0549" w:rsidR="007E0549" w:rsidP="007E0549" w:rsidRDefault="007E0549" w14:paraId="32C8BCF1" w14:textId="77777777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Food concepts: Learn about sweet and savoury foods through British cooking and traditional recipes.</w:t>
            </w:r>
          </w:p>
          <w:p w:rsidRPr="007E0549" w:rsidR="007E0549" w:rsidP="007E0549" w:rsidRDefault="007E0549" w14:paraId="5A0540D7" w14:textId="77777777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Healthy eating: Understand how apples contribute to a healthy, balanced diet.</w:t>
            </w:r>
          </w:p>
          <w:p w:rsidRPr="007E0549" w:rsidR="007E0549" w:rsidP="007E0549" w:rsidRDefault="007E0549" w14:paraId="16956966" w14:textId="77777777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Food origins: Explore different varieties of apples and understand their seasonality.</w:t>
            </w:r>
          </w:p>
          <w:p w:rsidRPr="007E0549" w:rsidR="007E0549" w:rsidP="007E0549" w:rsidRDefault="007E0549" w14:paraId="3A09DA37" w14:textId="5DDF6C41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E0549">
              <w:rPr>
                <w:rFonts w:ascii="Calibri" w:hAnsi="Calibri" w:eastAsia="Calibri" w:cs="Calibri"/>
                <w:sz w:val="20"/>
                <w:szCs w:val="20"/>
              </w:rPr>
              <w:t>Sustainability: Consider the environmental impact, affordability, and sustainability of food choices.</w:t>
            </w:r>
          </w:p>
        </w:tc>
      </w:tr>
      <w:tr w:rsidRPr="002D1F25" w:rsidR="00031899" w:rsidTr="577030ED" w14:paraId="12FC7E38" w14:textId="77777777">
        <w:trPr>
          <w:trHeight w:val="300"/>
        </w:trPr>
        <w:tc>
          <w:tcPr>
            <w:tcW w:w="846" w:type="dxa"/>
          </w:tcPr>
          <w:p w:rsidRPr="00BC2E45" w:rsidR="00031899" w:rsidP="002D1F25" w:rsidRDefault="00031899" w14:paraId="0FD451F3" w14:textId="6B13F40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Year 5&amp;6 </w:t>
            </w:r>
          </w:p>
        </w:tc>
        <w:tc>
          <w:tcPr>
            <w:tcW w:w="4888" w:type="dxa"/>
          </w:tcPr>
          <w:p w:rsidR="00031899" w:rsidP="16257F7E" w:rsidRDefault="00031899" w14:paraId="7481B570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Build </w:t>
            </w:r>
          </w:p>
          <w:p w:rsidRPr="00517BD5" w:rsidR="00031899" w:rsidP="16257F7E" w:rsidRDefault="00031899" w14:paraId="44DBE805" w14:textId="4360D2BF">
            <w:pPr>
              <w:jc w:val="center"/>
              <w:rPr>
                <w:rFonts w:ascii="Calibri" w:hAnsi="Calibri" w:cs="Calibri"/>
              </w:rPr>
            </w:pPr>
            <w:r w:rsidRPr="00517BD5">
              <w:rPr>
                <w:rFonts w:ascii="Calibri" w:hAnsi="Calibri" w:cs="Calibri"/>
              </w:rPr>
              <w:t xml:space="preserve">Water Wall </w:t>
            </w:r>
          </w:p>
          <w:p w:rsidRPr="007E0549" w:rsidR="007E0549" w:rsidP="007E0549" w:rsidRDefault="007E0549" w14:paraId="098887EF" w14:textId="6661E44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E054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Concepts </w:t>
            </w:r>
          </w:p>
          <w:p w:rsidRPr="007E0549" w:rsidR="007E0549" w:rsidP="007E0549" w:rsidRDefault="007E0549" w14:paraId="2AD36902" w14:textId="77777777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Food concepts: Learn about sweet and savoury foods through British cooking and traditional recipes.</w:t>
            </w:r>
          </w:p>
          <w:p w:rsidRPr="007E0549" w:rsidR="007E0549" w:rsidP="007E0549" w:rsidRDefault="007E0549" w14:paraId="0B704E44" w14:textId="77777777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Healthy eating: Understand how apples contribute to a healthy, balanced diet.</w:t>
            </w:r>
          </w:p>
          <w:p w:rsidRPr="007E0549" w:rsidR="007E0549" w:rsidP="007E0549" w:rsidRDefault="007E0549" w14:paraId="6E7746B0" w14:textId="77777777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Food origins: Explore different varieties of apples and understand their seasonality.</w:t>
            </w:r>
          </w:p>
          <w:p w:rsidR="00031899" w:rsidP="00031899" w:rsidRDefault="007E0549" w14:paraId="5B29A68F" w14:textId="77777777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</w:rPr>
            </w:pPr>
            <w:r w:rsidRPr="007E0549">
              <w:rPr>
                <w:rFonts w:ascii="Calibri" w:hAnsi="Calibri" w:cs="Calibri"/>
                <w:sz w:val="20"/>
                <w:szCs w:val="20"/>
              </w:rPr>
              <w:t>Sustainability: Consider the environmental impact, affordability, and sustainability of food choices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Pr="00517BD5" w:rsidR="007E0549" w:rsidP="007E0549" w:rsidRDefault="007E0549" w14:paraId="73B1267F" w14:textId="7777777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cs="Calibri"/>
                <w:b/>
                <w:bCs/>
                <w:sz w:val="20"/>
                <w:szCs w:val="20"/>
              </w:rPr>
              <w:t>Skills</w:t>
            </w:r>
          </w:p>
          <w:p w:rsidRPr="00517BD5" w:rsidR="00517BD5" w:rsidP="00517BD5" w:rsidRDefault="00517BD5" w14:paraId="737D80F9" w14:textId="77777777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Research and investigate: Explore water walls and pulley mechanisms, looking at how they work and how they are used to move water.</w:t>
            </w:r>
          </w:p>
          <w:p w:rsidRPr="00517BD5" w:rsidR="00517BD5" w:rsidP="00517BD5" w:rsidRDefault="00517BD5" w14:paraId="30C9D3A8" w14:textId="77777777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Design: Develop design criteria, generate and refine ideas, and create annotated drawings and prototypes.</w:t>
            </w:r>
          </w:p>
          <w:p w:rsidRPr="00517BD5" w:rsidR="00517BD5" w:rsidP="00517BD5" w:rsidRDefault="00517BD5" w14:paraId="49C9AFF8" w14:textId="77777777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Make: Select suitable tools and recycled materials to build a water wall, using skills such as cutting, tying knots, sticking, and making holes.</w:t>
            </w:r>
          </w:p>
          <w:p w:rsidRPr="00517BD5" w:rsidR="00517BD5" w:rsidP="00517BD5" w:rsidRDefault="00517BD5" w14:paraId="59709210" w14:textId="77777777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Evaluate: Test the water wall with Reception pupils and evaluate it against the design criteria and similar existing products.</w:t>
            </w:r>
          </w:p>
          <w:p w:rsidRPr="007E0549" w:rsidR="007E0549" w:rsidP="007E0549" w:rsidRDefault="007E0549" w14:paraId="5F5886A1" w14:textId="4BC013FC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89" w:type="dxa"/>
          </w:tcPr>
          <w:p w:rsidRPr="00517BD5" w:rsidR="00031899" w:rsidP="16257F7E" w:rsidRDefault="00031899" w14:paraId="785C5EBC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7BD5">
              <w:rPr>
                <w:rFonts w:ascii="Calibri" w:hAnsi="Calibri" w:cs="Calibri"/>
                <w:b/>
                <w:bCs/>
              </w:rPr>
              <w:t xml:space="preserve">Cook </w:t>
            </w:r>
          </w:p>
          <w:p w:rsidRPr="00517BD5" w:rsidR="00031899" w:rsidP="16257F7E" w:rsidRDefault="00031899" w14:paraId="76199EA1" w14:textId="77777777">
            <w:pPr>
              <w:jc w:val="center"/>
              <w:rPr>
                <w:rFonts w:ascii="Calibri" w:hAnsi="Calibri" w:cs="Calibri"/>
              </w:rPr>
            </w:pPr>
            <w:r w:rsidRPr="00517BD5">
              <w:rPr>
                <w:rFonts w:ascii="Calibri" w:hAnsi="Calibri" w:cs="Calibri"/>
              </w:rPr>
              <w:t>Mezze</w:t>
            </w:r>
          </w:p>
          <w:p w:rsidRPr="00517BD5" w:rsidR="00517BD5" w:rsidP="00517BD5" w:rsidRDefault="00517BD5" w14:paraId="41147A2B" w14:textId="7777777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cs="Calibri"/>
                <w:b/>
                <w:bCs/>
                <w:sz w:val="20"/>
                <w:szCs w:val="20"/>
              </w:rPr>
              <w:t>Concepts</w:t>
            </w:r>
          </w:p>
          <w:p w:rsidRPr="00517BD5" w:rsidR="00517BD5" w:rsidP="00517BD5" w:rsidRDefault="00517BD5" w14:paraId="766B8C48" w14:textId="77777777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Research and investigate: Explore water walls and pulley mechanisms, looking at how they work and how they are used to move water.</w:t>
            </w:r>
          </w:p>
          <w:p w:rsidRPr="00517BD5" w:rsidR="00517BD5" w:rsidP="00517BD5" w:rsidRDefault="00517BD5" w14:paraId="16F1A443" w14:textId="77777777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Design: Develop design criteria, generate and refine ideas, and create annotated drawings and prototypes.</w:t>
            </w:r>
          </w:p>
          <w:p w:rsidRPr="00517BD5" w:rsidR="00517BD5" w:rsidP="00517BD5" w:rsidRDefault="00517BD5" w14:paraId="4F376CCA" w14:textId="77777777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Make: Select suitable tools and recycled materials to build a water wall, using skills such as cutting, tying knots, sticking, and making holes.</w:t>
            </w:r>
          </w:p>
          <w:p w:rsidRPr="00517BD5" w:rsidR="00517BD5" w:rsidP="00517BD5" w:rsidRDefault="00517BD5" w14:paraId="3C73AE11" w14:textId="77777777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Evaluate: Test the water wall with Reception pupils and evaluate it against the design criteria and similar existing products.</w:t>
            </w:r>
          </w:p>
          <w:p w:rsidRPr="00517BD5" w:rsidR="00517BD5" w:rsidP="00517BD5" w:rsidRDefault="00517BD5" w14:paraId="719CD83A" w14:textId="7777777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cs="Calibri"/>
                <w:b/>
                <w:bCs/>
                <w:sz w:val="20"/>
                <w:szCs w:val="20"/>
              </w:rPr>
              <w:t>Skills</w:t>
            </w:r>
          </w:p>
          <w:p w:rsidRPr="00517BD5" w:rsidR="00517BD5" w:rsidP="00517BD5" w:rsidRDefault="00517BD5" w14:paraId="1F685E05" w14:textId="77777777">
            <w:pPr>
              <w:pStyle w:val="ListParagraph"/>
              <w:numPr>
                <w:ilvl w:val="0"/>
                <w:numId w:val="26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Research and investigate: Explore water walls and pulley mechanisms, looking at how they work and how they are used to move water.</w:t>
            </w:r>
          </w:p>
          <w:p w:rsidRPr="00517BD5" w:rsidR="00517BD5" w:rsidP="00517BD5" w:rsidRDefault="00517BD5" w14:paraId="01EBB83E" w14:textId="77777777">
            <w:pPr>
              <w:pStyle w:val="ListParagraph"/>
              <w:numPr>
                <w:ilvl w:val="0"/>
                <w:numId w:val="26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Design: Develop design criteria, generate and refine ideas, and create annotated drawings and prototypes.</w:t>
            </w:r>
          </w:p>
          <w:p w:rsidRPr="00517BD5" w:rsidR="00517BD5" w:rsidP="00517BD5" w:rsidRDefault="00517BD5" w14:paraId="4B07CE82" w14:textId="77777777">
            <w:pPr>
              <w:pStyle w:val="ListParagraph"/>
              <w:numPr>
                <w:ilvl w:val="0"/>
                <w:numId w:val="26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Make: Select suitable tools and recycled materials to build a water wall, using skills such as cutting, tying knots, sticking, and making holes.</w:t>
            </w:r>
          </w:p>
          <w:p w:rsidRPr="00517BD5" w:rsidR="00517BD5" w:rsidP="00517BD5" w:rsidRDefault="00517BD5" w14:paraId="6231C6E5" w14:textId="6C936941">
            <w:pPr>
              <w:pStyle w:val="ListParagraph"/>
              <w:numPr>
                <w:ilvl w:val="0"/>
                <w:numId w:val="26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Evaluate: Test the water wall with Reception pupils and evaluate it against the design criteria and similar existing products.</w:t>
            </w:r>
          </w:p>
        </w:tc>
        <w:tc>
          <w:tcPr>
            <w:tcW w:w="4889" w:type="dxa"/>
            <w:vAlign w:val="center"/>
          </w:tcPr>
          <w:p w:rsidRPr="00517BD5" w:rsidR="00031899" w:rsidP="0EAC4F33" w:rsidRDefault="00031899" w14:paraId="240C8FAE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17BD5">
              <w:rPr>
                <w:rFonts w:ascii="Calibri" w:hAnsi="Calibri" w:cs="Calibri"/>
                <w:b/>
                <w:bCs/>
              </w:rPr>
              <w:t xml:space="preserve">Sew </w:t>
            </w:r>
          </w:p>
          <w:p w:rsidRPr="00517BD5" w:rsidR="00031899" w:rsidP="0EAC4F33" w:rsidRDefault="00031899" w14:paraId="70B1CD3A" w14:textId="77777777">
            <w:pPr>
              <w:jc w:val="center"/>
              <w:rPr>
                <w:rFonts w:ascii="Calibri" w:hAnsi="Calibri" w:cs="Calibri"/>
              </w:rPr>
            </w:pPr>
            <w:r w:rsidRPr="00517BD5">
              <w:rPr>
                <w:rFonts w:ascii="Calibri" w:hAnsi="Calibri" w:cs="Calibri"/>
              </w:rPr>
              <w:t>Upcycling Fashion</w:t>
            </w:r>
          </w:p>
          <w:p w:rsidRPr="00517BD5" w:rsidR="00517BD5" w:rsidP="00517BD5" w:rsidRDefault="00517BD5" w14:paraId="54E55508" w14:textId="2C49D26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cs="Calibri"/>
                <w:b/>
                <w:bCs/>
                <w:sz w:val="20"/>
                <w:szCs w:val="20"/>
              </w:rPr>
              <w:t>Concepts</w:t>
            </w:r>
          </w:p>
          <w:p w:rsidRPr="00517BD5" w:rsidR="00517BD5" w:rsidP="00517BD5" w:rsidRDefault="00517BD5" w14:paraId="4BEA25E0" w14:textId="77777777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Research and investigate: Explore water walls and pulley mechanisms, looking at how they work and how they are used to move water.</w:t>
            </w:r>
          </w:p>
          <w:p w:rsidRPr="00517BD5" w:rsidR="00517BD5" w:rsidP="00517BD5" w:rsidRDefault="00517BD5" w14:paraId="70BBE880" w14:textId="77777777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Design: Develop design criteria, generate and refine ideas, and create annotated drawings and prototypes.</w:t>
            </w:r>
          </w:p>
          <w:p w:rsidRPr="00517BD5" w:rsidR="00517BD5" w:rsidP="00517BD5" w:rsidRDefault="00517BD5" w14:paraId="73D36671" w14:textId="77777777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Make: Select suitable tools and recycled materials to build a water wall, using skills such as cutting, tying knots, sticking, and making holes.</w:t>
            </w:r>
          </w:p>
          <w:p w:rsidRPr="00517BD5" w:rsidR="00517BD5" w:rsidP="00517BD5" w:rsidRDefault="00517BD5" w14:paraId="100DE547" w14:textId="77777777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Evaluate: Test the water wall with Reception pupils and evaluate it against the design criteria and similar existing products.</w:t>
            </w:r>
          </w:p>
          <w:p w:rsidRPr="00517BD5" w:rsidR="00517BD5" w:rsidP="00517BD5" w:rsidRDefault="00517BD5" w14:paraId="30CAC3F5" w14:textId="261B5D4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7BD5">
              <w:rPr>
                <w:rFonts w:ascii="Calibri" w:hAnsi="Calibri" w:cs="Calibri"/>
                <w:b/>
                <w:bCs/>
                <w:sz w:val="20"/>
                <w:szCs w:val="20"/>
              </w:rPr>
              <w:t>Skills</w:t>
            </w:r>
          </w:p>
          <w:p w:rsidRPr="00517BD5" w:rsidR="00517BD5" w:rsidP="00517BD5" w:rsidRDefault="00517BD5" w14:paraId="0DF07AC4" w14:textId="77777777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Research and investigate: Explore water walls and pulley mechanisms, looking at how they work and how they are used to move water.</w:t>
            </w:r>
          </w:p>
          <w:p w:rsidRPr="00517BD5" w:rsidR="00517BD5" w:rsidP="00517BD5" w:rsidRDefault="00517BD5" w14:paraId="5DA279A8" w14:textId="77777777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Design: Develop design criteria, generate and refine ideas, and create annotated drawings and prototypes.</w:t>
            </w:r>
          </w:p>
          <w:p w:rsidRPr="00517BD5" w:rsidR="00517BD5" w:rsidP="00517BD5" w:rsidRDefault="00517BD5" w14:paraId="3D2214AC" w14:textId="77777777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Make: Select suitable tools and recycled materials to build a water wall, using skills such as cutting, tying knots, sticking, and making holes.</w:t>
            </w:r>
          </w:p>
          <w:p w:rsidRPr="00517BD5" w:rsidR="00517BD5" w:rsidP="00517BD5" w:rsidRDefault="00517BD5" w14:paraId="1873C479" w14:textId="0B258FBF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cs="Calibri"/>
                <w:sz w:val="20"/>
                <w:szCs w:val="20"/>
              </w:rPr>
            </w:pPr>
            <w:r w:rsidRPr="00517BD5">
              <w:rPr>
                <w:rFonts w:ascii="Calibri" w:hAnsi="Calibri" w:cs="Calibri"/>
                <w:sz w:val="20"/>
                <w:szCs w:val="20"/>
              </w:rPr>
              <w:t>Evaluate: Test the water wall with Reception pupils and evaluate it against the design criteria and similar existing products.</w:t>
            </w:r>
          </w:p>
          <w:p w:rsidRPr="00517BD5" w:rsidR="00031899" w:rsidP="0EAC4F33" w:rsidRDefault="00031899" w14:paraId="2AA83B6D" w14:textId="0D17A8E0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</w:tbl>
    <w:p w:rsidRPr="002D1F25" w:rsidR="00A31401" w:rsidP="0EAC4F33" w:rsidRDefault="00A31401" w14:paraId="098B438E" w14:textId="77777777">
      <w:pPr>
        <w:spacing w:after="0" w:afterAutospacing="1"/>
        <w:jc w:val="center"/>
        <w:rPr>
          <w:rFonts w:ascii="Calibri" w:hAnsi="Calibri" w:cs="Calibri"/>
        </w:rPr>
      </w:pPr>
    </w:p>
    <w:sectPr w:rsidRPr="002D1F25" w:rsidR="00A31401" w:rsidSect="002D1F25">
      <w:headerReference w:type="default" r:id="rId10"/>
      <w:pgSz w:w="16838" w:h="11906" w:orient="landscape"/>
      <w:pgMar w:top="144" w:right="720" w:bottom="144" w:left="720" w:header="708" w:footer="708" w:gutter="0"/>
      <w:cols w:space="708"/>
      <w:docGrid w:linePitch="360"/>
      <w:footerReference w:type="default" r:id="R97a63c7fa4ba41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F7828" w:rsidP="002D1F25" w:rsidRDefault="007F7828" w14:paraId="2708E143" w14:textId="77777777">
      <w:pPr>
        <w:spacing w:after="0" w:line="240" w:lineRule="auto"/>
      </w:pPr>
      <w:r>
        <w:separator/>
      </w:r>
    </w:p>
  </w:endnote>
  <w:endnote w:type="continuationSeparator" w:id="0">
    <w:p w:rsidR="007F7828" w:rsidP="002D1F25" w:rsidRDefault="007F7828" w14:paraId="6897B2C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.xml><?xml version="1.0" encoding="utf-8"?>
<w:ft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xmlns:wp14="http://schemas.microsoft.com/office/word/2010/wordml" w:rsidR="558F7F85" w:rsidTr="558F7F85" w14:paraId="6A81B307" wp14:textId="77777777">
      <w:trPr>
        <w:trHeight w:val="300"/>
      </w:trPr>
      <w:tc>
        <w:tcPr>
          <w:tcW w:w="5130" w:type="dxa"/>
          <w:tcMar/>
        </w:tcPr>
        <w:p w:rsidR="558F7F85" w:rsidP="558F7F85" w:rsidRDefault="558F7F85" w14:paraId="60BD27DB" w14:textId="72065B3E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558F7F85" w:rsidP="558F7F85" w:rsidRDefault="558F7F85" w14:paraId="2D373C19" w14:textId="45BFFD60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558F7F85" w:rsidP="558F7F85" w:rsidRDefault="558F7F85" w14:paraId="17079B69" w14:textId="3B8AD9BD">
          <w:pPr>
            <w:pStyle w:val="Header"/>
            <w:bidi w:val="0"/>
            <w:ind w:right="-115"/>
            <w:jc w:val="right"/>
          </w:pPr>
        </w:p>
      </w:tc>
    </w:tr>
  </w:tbl>
  <w:p w:rsidR="558F7F85" w:rsidP="558F7F85" w:rsidRDefault="558F7F85" w14:paraId="69070748" w14:textId="52DB576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F7828" w:rsidP="002D1F25" w:rsidRDefault="007F7828" w14:paraId="7A584C6D" w14:textId="77777777">
      <w:pPr>
        <w:spacing w:after="0" w:line="240" w:lineRule="auto"/>
      </w:pPr>
      <w:r>
        <w:separator/>
      </w:r>
    </w:p>
  </w:footnote>
  <w:footnote w:type="continuationSeparator" w:id="0">
    <w:p w:rsidR="007F7828" w:rsidP="002D1F25" w:rsidRDefault="007F7828" w14:paraId="445C862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4B1638C3" w:rsidP="4B1638C3" w:rsidRDefault="4B1638C3" w14:paraId="56BB48C2" w14:textId="3694683F">
    <w:pPr>
      <w:pStyle w:val="Header"/>
      <w:jc w:val="center"/>
      <w:rPr>
        <w:noProof/>
      </w:rPr>
    </w:pPr>
    <w:r w:rsidR="4B1638C3">
      <w:drawing>
        <wp:anchor distT="0" distB="0" distL="114300" distR="114300" simplePos="0" relativeHeight="251658240" behindDoc="0" locked="0" layoutInCell="1" allowOverlap="1" wp14:editId="4532062C" wp14:anchorId="3A73D325">
          <wp:simplePos x="0" y="0"/>
          <wp:positionH relativeFrom="column">
            <wp:posOffset>8086725</wp:posOffset>
          </wp:positionH>
          <wp:positionV relativeFrom="paragraph">
            <wp:posOffset>-209550</wp:posOffset>
          </wp:positionV>
          <wp:extent cx="1875379" cy="615950"/>
          <wp:effectExtent l="0" t="0" r="0" b="0"/>
          <wp:wrapNone/>
          <wp:docPr id="290365154" name="Picture 2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2" cy="633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4B1638C3" w:rsidP="4B1638C3" w:rsidRDefault="4B1638C3" w14:paraId="388C4733" w14:textId="6821D982">
    <w:pPr>
      <w:pStyle w:val="Header"/>
      <w:jc w:val="center"/>
      <w:rPr>
        <w:noProof/>
      </w:rPr>
    </w:pPr>
    <w:r w:rsidR="4B1638C3">
      <w:drawing>
        <wp:anchor distT="0" distB="0" distL="114300" distR="114300" simplePos="0" relativeHeight="251658240" behindDoc="0" locked="0" layoutInCell="1" allowOverlap="1" wp14:editId="221640F1" wp14:anchorId="15784CC8">
          <wp:simplePos x="0" y="0"/>
          <wp:positionH relativeFrom="column">
            <wp:posOffset>-209550</wp:posOffset>
          </wp:positionH>
          <wp:positionV relativeFrom="paragraph">
            <wp:posOffset>-390525</wp:posOffset>
          </wp:positionV>
          <wp:extent cx="1535144" cy="600992"/>
          <wp:effectExtent l="0" t="0" r="0" b="0"/>
          <wp:wrapNone/>
          <wp:docPr id="798764454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798764454" name="Picture 798764454"/>
                  <pic:cNvPicPr/>
                </pic:nvPicPr>
                <pic:blipFill>
                  <a:blip xmlns:r="http://schemas.openxmlformats.org/officeDocument/2006/relationships" r:embed="rId1877138366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1535144" cy="6009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2D1F25" w:rsidR="002D1F25" w:rsidP="595EC83E" w:rsidRDefault="577030ED" w14:paraId="2A59D664" w14:textId="107F096B">
    <w:pPr>
      <w:pStyle w:val="Header"/>
      <w:jc w:val="center"/>
      <w:rPr>
        <w:b w:val="1"/>
        <w:bCs w:val="1"/>
        <w:noProof/>
        <w:sz w:val="18"/>
        <w:szCs w:val="18"/>
      </w:rPr>
    </w:pPr>
    <w:r w:rsidRPr="4B1638C3" w:rsidR="08C26BCA">
      <w:rPr>
        <w:noProof/>
      </w:rPr>
      <w:t xml:space="preserve"> </w:t>
    </w:r>
    <w:r w:rsidRPr="4B1638C3" w:rsidR="08C26BCA">
      <w:rPr>
        <w:noProof/>
      </w:rPr>
      <w:t xml:space="preserve">                                             </w:t>
    </w:r>
    <w:r w:rsidRPr="4B1638C3" w:rsidR="08C26BCA">
      <w:rPr>
        <w:rFonts w:ascii="Calibri" w:hAnsi="Calibri" w:cs="Calibri"/>
        <w:b w:val="1"/>
        <w:bCs w:val="1"/>
        <w:noProof/>
        <w:sz w:val="32"/>
        <w:szCs w:val="32"/>
      </w:rPr>
      <w:t xml:space="preserve">DT</w:t>
    </w:r>
    <w:r w:rsidRPr="4B1638C3" w:rsidR="08C26BCA">
      <w:rPr>
        <w:rFonts w:ascii="Calibri" w:hAnsi="Calibri" w:cs="Calibri"/>
        <w:noProof/>
        <w:sz w:val="32"/>
        <w:szCs w:val="32"/>
      </w:rPr>
      <w:t xml:space="preserve"> </w:t>
    </w:r>
    <w:r w:rsidRPr="595EC83E" w:rsidR="08C26BCA">
      <w:rPr>
        <w:rFonts w:ascii="Calibri" w:hAnsi="Calibri" w:cs="Calibri"/>
        <w:b w:val="1"/>
        <w:bCs w:val="1"/>
        <w:noProof/>
        <w:sz w:val="32"/>
        <w:szCs w:val="32"/>
      </w:rPr>
      <w:t>Curriculum Map (</w:t>
    </w:r>
    <w:r w:rsidRPr="4B1638C3" w:rsidR="08C26BCA">
      <w:rPr>
        <w:rFonts w:ascii="Calibri" w:hAnsi="Calibri" w:cs="Calibri"/>
        <w:b w:val="1"/>
        <w:bCs w:val="1"/>
        <w:noProof/>
        <w:sz w:val="32"/>
        <w:szCs w:val="32"/>
      </w:rPr>
      <w:t xml:space="preserve">B</w:t>
    </w:r>
    <w:r w:rsidRPr="595EC83E" w:rsidR="08C26BCA">
      <w:rPr>
        <w:rFonts w:ascii="Calibri" w:hAnsi="Calibri" w:cs="Calibri"/>
        <w:b w:val="1"/>
        <w:bCs w:val="1"/>
        <w:noProof/>
        <w:sz w:val="32"/>
        <w:szCs w:val="32"/>
      </w:rPr>
      <w:t>)</w:t>
    </w:r>
    <w:r w:rsidRPr="4B1638C3" w:rsidR="08C26BCA">
      <w:rPr>
        <w:b w:val="1"/>
        <w:bCs w:val="1"/>
        <w:noProof/>
        <w:sz w:val="18"/>
        <w:szCs w:val="18"/>
      </w:rPr>
      <w:t xml:space="preserve">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A2689"/>
    <w:multiLevelType w:val="hybridMultilevel"/>
    <w:tmpl w:val="065429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316CF3"/>
    <w:multiLevelType w:val="hybridMultilevel"/>
    <w:tmpl w:val="2738EB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D70BEE"/>
    <w:multiLevelType w:val="hybridMultilevel"/>
    <w:tmpl w:val="C0D8CD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F1B059F"/>
    <w:multiLevelType w:val="hybridMultilevel"/>
    <w:tmpl w:val="CF163F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FA00622"/>
    <w:multiLevelType w:val="hybridMultilevel"/>
    <w:tmpl w:val="F710D1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0B9161C"/>
    <w:multiLevelType w:val="hybridMultilevel"/>
    <w:tmpl w:val="BB9AA6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11C6885"/>
    <w:multiLevelType w:val="hybridMultilevel"/>
    <w:tmpl w:val="E52413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F191456"/>
    <w:multiLevelType w:val="hybridMultilevel"/>
    <w:tmpl w:val="952AF1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2621542"/>
    <w:multiLevelType w:val="hybridMultilevel"/>
    <w:tmpl w:val="60D8DD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42F7D84"/>
    <w:multiLevelType w:val="hybridMultilevel"/>
    <w:tmpl w:val="1C38F6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4D3FEB1"/>
    <w:multiLevelType w:val="hybridMultilevel"/>
    <w:tmpl w:val="F3D0FF78"/>
    <w:lvl w:ilvl="0" w:tplc="2FA0628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1CC85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4898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38BD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1C65F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640D7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79EAA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5F4E1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46871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5905839"/>
    <w:multiLevelType w:val="hybridMultilevel"/>
    <w:tmpl w:val="BC2201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6E62B21"/>
    <w:multiLevelType w:val="hybridMultilevel"/>
    <w:tmpl w:val="946678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74D20BF"/>
    <w:multiLevelType w:val="hybridMultilevel"/>
    <w:tmpl w:val="EA36BE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98404FB"/>
    <w:multiLevelType w:val="hybridMultilevel"/>
    <w:tmpl w:val="60761B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38E747D"/>
    <w:multiLevelType w:val="hybridMultilevel"/>
    <w:tmpl w:val="FFFFFFFF"/>
    <w:lvl w:ilvl="0" w:tplc="810064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A34CC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6BC7F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040D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C23FB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A964D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B87A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F22D0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438C9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4C60F6A"/>
    <w:multiLevelType w:val="hybridMultilevel"/>
    <w:tmpl w:val="FFFFFFFF"/>
    <w:lvl w:ilvl="0" w:tplc="4DEE2EA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4481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98C88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6E858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3D4537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B24B4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D4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9CCFD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224E2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52F6CE7"/>
    <w:multiLevelType w:val="hybridMultilevel"/>
    <w:tmpl w:val="FFFFFFFF"/>
    <w:lvl w:ilvl="0" w:tplc="4B3EDD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2F0D2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904C3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8E27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108A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8762D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17A31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29A92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C415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64ADB8C"/>
    <w:multiLevelType w:val="hybridMultilevel"/>
    <w:tmpl w:val="FFFFFFFF"/>
    <w:lvl w:ilvl="0" w:tplc="9EBE463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408BB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AA470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5DA52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2CDA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42023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6E38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53A54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EA5B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6C92767"/>
    <w:multiLevelType w:val="hybridMultilevel"/>
    <w:tmpl w:val="4A52A754"/>
    <w:lvl w:ilvl="0" w:tplc="F4EA39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28C95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11005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538B9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2B445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31C2C3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F1642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3DA31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53C66F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6FA4402"/>
    <w:multiLevelType w:val="hybridMultilevel"/>
    <w:tmpl w:val="7F28BC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9CD99BA"/>
    <w:multiLevelType w:val="hybridMultilevel"/>
    <w:tmpl w:val="FFFFFFFF"/>
    <w:lvl w:ilvl="0" w:tplc="ACE42E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CD0DE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890FA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77CEC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E3040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F78DD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C0A20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A3816D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C003A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A285C62"/>
    <w:multiLevelType w:val="hybridMultilevel"/>
    <w:tmpl w:val="D4D0B2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B5D0ECD"/>
    <w:multiLevelType w:val="hybridMultilevel"/>
    <w:tmpl w:val="F3BE88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C99676E"/>
    <w:multiLevelType w:val="hybridMultilevel"/>
    <w:tmpl w:val="6D2EE0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CC6300B"/>
    <w:multiLevelType w:val="hybridMultilevel"/>
    <w:tmpl w:val="C764CA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0941EB3"/>
    <w:multiLevelType w:val="hybridMultilevel"/>
    <w:tmpl w:val="FCB450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8F76295"/>
    <w:multiLevelType w:val="multilevel"/>
    <w:tmpl w:val="79D08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549686731">
    <w:abstractNumId w:val="19"/>
  </w:num>
  <w:num w:numId="2" w16cid:durableId="942034555">
    <w:abstractNumId w:val="10"/>
  </w:num>
  <w:num w:numId="3" w16cid:durableId="614677190">
    <w:abstractNumId w:val="17"/>
  </w:num>
  <w:num w:numId="4" w16cid:durableId="381174034">
    <w:abstractNumId w:val="16"/>
  </w:num>
  <w:num w:numId="5" w16cid:durableId="1302612404">
    <w:abstractNumId w:val="15"/>
  </w:num>
  <w:num w:numId="6" w16cid:durableId="1434785989">
    <w:abstractNumId w:val="21"/>
  </w:num>
  <w:num w:numId="7" w16cid:durableId="2053267577">
    <w:abstractNumId w:val="18"/>
  </w:num>
  <w:num w:numId="8" w16cid:durableId="247496277">
    <w:abstractNumId w:val="9"/>
  </w:num>
  <w:num w:numId="9" w16cid:durableId="1428692949">
    <w:abstractNumId w:val="20"/>
  </w:num>
  <w:num w:numId="10" w16cid:durableId="417946141">
    <w:abstractNumId w:val="14"/>
  </w:num>
  <w:num w:numId="11" w16cid:durableId="1107384575">
    <w:abstractNumId w:val="22"/>
  </w:num>
  <w:num w:numId="12" w16cid:durableId="2084646471">
    <w:abstractNumId w:val="5"/>
  </w:num>
  <w:num w:numId="13" w16cid:durableId="317881127">
    <w:abstractNumId w:val="24"/>
  </w:num>
  <w:num w:numId="14" w16cid:durableId="961424493">
    <w:abstractNumId w:val="4"/>
  </w:num>
  <w:num w:numId="15" w16cid:durableId="941033150">
    <w:abstractNumId w:val="27"/>
  </w:num>
  <w:num w:numId="16" w16cid:durableId="603994683">
    <w:abstractNumId w:val="7"/>
  </w:num>
  <w:num w:numId="17" w16cid:durableId="389353638">
    <w:abstractNumId w:val="25"/>
  </w:num>
  <w:num w:numId="18" w16cid:durableId="1807972073">
    <w:abstractNumId w:val="1"/>
  </w:num>
  <w:num w:numId="19" w16cid:durableId="1829706684">
    <w:abstractNumId w:val="8"/>
  </w:num>
  <w:num w:numId="20" w16cid:durableId="544606629">
    <w:abstractNumId w:val="3"/>
  </w:num>
  <w:num w:numId="21" w16cid:durableId="2035613741">
    <w:abstractNumId w:val="26"/>
  </w:num>
  <w:num w:numId="22" w16cid:durableId="2051881514">
    <w:abstractNumId w:val="2"/>
  </w:num>
  <w:num w:numId="23" w16cid:durableId="702751712">
    <w:abstractNumId w:val="0"/>
  </w:num>
  <w:num w:numId="24" w16cid:durableId="1688100921">
    <w:abstractNumId w:val="13"/>
  </w:num>
  <w:num w:numId="25" w16cid:durableId="1503619555">
    <w:abstractNumId w:val="23"/>
  </w:num>
  <w:num w:numId="26" w16cid:durableId="1138189176">
    <w:abstractNumId w:val="12"/>
  </w:num>
  <w:num w:numId="27" w16cid:durableId="721291368">
    <w:abstractNumId w:val="6"/>
  </w:num>
  <w:num w:numId="28" w16cid:durableId="1732800364">
    <w:abstractNumId w:val="1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058D6"/>
    <w:rsid w:val="00031899"/>
    <w:rsid w:val="00052D28"/>
    <w:rsid w:val="00071317"/>
    <w:rsid w:val="000E277E"/>
    <w:rsid w:val="0016764E"/>
    <w:rsid w:val="0016DBAB"/>
    <w:rsid w:val="001C5B9F"/>
    <w:rsid w:val="00233F03"/>
    <w:rsid w:val="002D1F25"/>
    <w:rsid w:val="00345FB7"/>
    <w:rsid w:val="003F4287"/>
    <w:rsid w:val="00443A5E"/>
    <w:rsid w:val="00473950"/>
    <w:rsid w:val="00487C0B"/>
    <w:rsid w:val="00491D83"/>
    <w:rsid w:val="0049421A"/>
    <w:rsid w:val="004A2199"/>
    <w:rsid w:val="00517BD5"/>
    <w:rsid w:val="0060114B"/>
    <w:rsid w:val="00724043"/>
    <w:rsid w:val="007731B6"/>
    <w:rsid w:val="007B023E"/>
    <w:rsid w:val="007E0549"/>
    <w:rsid w:val="007F7828"/>
    <w:rsid w:val="00837B4B"/>
    <w:rsid w:val="008458ED"/>
    <w:rsid w:val="00A254DB"/>
    <w:rsid w:val="00A2618A"/>
    <w:rsid w:val="00A31401"/>
    <w:rsid w:val="00A75FC3"/>
    <w:rsid w:val="00BC2E45"/>
    <w:rsid w:val="00BE005A"/>
    <w:rsid w:val="00BE7C3F"/>
    <w:rsid w:val="00CA778E"/>
    <w:rsid w:val="00CC0204"/>
    <w:rsid w:val="00CC209A"/>
    <w:rsid w:val="00D73490"/>
    <w:rsid w:val="00E1571D"/>
    <w:rsid w:val="00E72DFC"/>
    <w:rsid w:val="00F8382A"/>
    <w:rsid w:val="00FD3ED6"/>
    <w:rsid w:val="0541704D"/>
    <w:rsid w:val="06A854DC"/>
    <w:rsid w:val="07065722"/>
    <w:rsid w:val="08C26BCA"/>
    <w:rsid w:val="0AB7C1F1"/>
    <w:rsid w:val="0CF16D53"/>
    <w:rsid w:val="0E43C154"/>
    <w:rsid w:val="0EAC4F33"/>
    <w:rsid w:val="0F4B9945"/>
    <w:rsid w:val="0FF44EA0"/>
    <w:rsid w:val="131F697C"/>
    <w:rsid w:val="13E5E1D2"/>
    <w:rsid w:val="13EDBB15"/>
    <w:rsid w:val="1479B67E"/>
    <w:rsid w:val="15965BFE"/>
    <w:rsid w:val="16257F7E"/>
    <w:rsid w:val="1641B03C"/>
    <w:rsid w:val="1650CBC4"/>
    <w:rsid w:val="16F42AF9"/>
    <w:rsid w:val="18D909A6"/>
    <w:rsid w:val="1AD10F6C"/>
    <w:rsid w:val="1D5A6ED4"/>
    <w:rsid w:val="1ED25858"/>
    <w:rsid w:val="1EFB3A18"/>
    <w:rsid w:val="1F884DA0"/>
    <w:rsid w:val="211E0691"/>
    <w:rsid w:val="21AC56E7"/>
    <w:rsid w:val="228B185F"/>
    <w:rsid w:val="28271A8C"/>
    <w:rsid w:val="29F4DD32"/>
    <w:rsid w:val="2B079198"/>
    <w:rsid w:val="2CDE9661"/>
    <w:rsid w:val="2D38EF3D"/>
    <w:rsid w:val="2DB10ED3"/>
    <w:rsid w:val="2E4D62D3"/>
    <w:rsid w:val="3061E4DC"/>
    <w:rsid w:val="30F001CD"/>
    <w:rsid w:val="324F9050"/>
    <w:rsid w:val="363178A6"/>
    <w:rsid w:val="37A2E1CC"/>
    <w:rsid w:val="387EAB47"/>
    <w:rsid w:val="398D5406"/>
    <w:rsid w:val="3B4D16BD"/>
    <w:rsid w:val="3FD83C9A"/>
    <w:rsid w:val="3FFACC5F"/>
    <w:rsid w:val="41531E1D"/>
    <w:rsid w:val="41EFE384"/>
    <w:rsid w:val="4447C88A"/>
    <w:rsid w:val="4465E7FC"/>
    <w:rsid w:val="4582128E"/>
    <w:rsid w:val="47B9557B"/>
    <w:rsid w:val="481815F9"/>
    <w:rsid w:val="4952B9AB"/>
    <w:rsid w:val="4B1638C3"/>
    <w:rsid w:val="5263C04A"/>
    <w:rsid w:val="558F7F85"/>
    <w:rsid w:val="56707AD1"/>
    <w:rsid w:val="56E54A03"/>
    <w:rsid w:val="577030ED"/>
    <w:rsid w:val="577D9C7C"/>
    <w:rsid w:val="595EC83E"/>
    <w:rsid w:val="5A0AF2C0"/>
    <w:rsid w:val="5A88B2DB"/>
    <w:rsid w:val="5AD282B6"/>
    <w:rsid w:val="5E8CBF98"/>
    <w:rsid w:val="5FF12233"/>
    <w:rsid w:val="608AF667"/>
    <w:rsid w:val="60F7BDD3"/>
    <w:rsid w:val="61107BF5"/>
    <w:rsid w:val="62A762E1"/>
    <w:rsid w:val="6374456C"/>
    <w:rsid w:val="663FE918"/>
    <w:rsid w:val="68B619CC"/>
    <w:rsid w:val="6B2499D5"/>
    <w:rsid w:val="6B567F10"/>
    <w:rsid w:val="6C228FF6"/>
    <w:rsid w:val="6E49A88D"/>
    <w:rsid w:val="7095EDD4"/>
    <w:rsid w:val="7098D5C6"/>
    <w:rsid w:val="726D9321"/>
    <w:rsid w:val="78C51F4B"/>
    <w:rsid w:val="7C50846F"/>
    <w:rsid w:val="7E56A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8EBCB856-57B4-4958-A284-DA6DD1327AA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D1F2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D1F2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D1F2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97a63c7fa4ba4151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media/image2.png" Id="rId2" /><Relationship Type="http://schemas.openxmlformats.org/officeDocument/2006/relationships/image" Target="/media/image2.png" Id="rId187713836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FE02BC-59DB-4F8F-949D-6A99EA42FF8F}">
  <ds:schemaRefs>
    <ds:schemaRef ds:uri="http://schemas.microsoft.com/office/2006/metadata/properties"/>
    <ds:schemaRef ds:uri="http://schemas.microsoft.com/office/infopath/2007/PartnerControls"/>
    <ds:schemaRef ds:uri="7b060905-5e47-404e-90c9-f72fe6646f53"/>
    <ds:schemaRef ds:uri="1f238e8e-672a-40ff-8691-90bb0bd0a834"/>
  </ds:schemaRefs>
</ds:datastoreItem>
</file>

<file path=customXml/itemProps2.xml><?xml version="1.0" encoding="utf-8"?>
<ds:datastoreItem xmlns:ds="http://schemas.openxmlformats.org/officeDocument/2006/customXml" ds:itemID="{45C9214A-25C1-4DE1-83EB-7667A341D9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AF5E1D-7FC1-4E71-811D-FE1C65828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060905-5e47-404e-90c9-f72fe6646f53"/>
    <ds:schemaRef ds:uri="1f238e8e-672a-40ff-8691-90bb0bd0a8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Imran Khan</dc:creator>
  <keywords/>
  <dc:description/>
  <lastModifiedBy>Sophie Hopkins</lastModifiedBy>
  <revision>6</revision>
  <dcterms:created xsi:type="dcterms:W3CDTF">2026-08-14T20:18:00.0000000Z</dcterms:created>
  <dcterms:modified xsi:type="dcterms:W3CDTF">2026-08-21T09:00:22.2282299Z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  <property fmtid="{D5CDD505-2E9C-101B-9397-08002B2CF9AE}" pid="3" name="MediaServiceImageTags">
    <vt:lpwstr/>
  </property>
</Properties>
</file>