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56" w:type="dxa"/>
        <w:tblLook w:val="04A0" w:firstRow="1" w:lastRow="0" w:firstColumn="1" w:lastColumn="0" w:noHBand="0" w:noVBand="1"/>
      </w:tblPr>
      <w:tblGrid>
        <w:gridCol w:w="848"/>
        <w:gridCol w:w="2451"/>
        <w:gridCol w:w="2451"/>
        <w:gridCol w:w="2452"/>
        <w:gridCol w:w="2451"/>
        <w:gridCol w:w="2451"/>
        <w:gridCol w:w="2452"/>
      </w:tblGrid>
      <w:tr w:rsidR="00351B4B" w:rsidRPr="002D1F25" w14:paraId="79414167" w14:textId="77777777" w:rsidTr="00351B4B">
        <w:trPr>
          <w:trHeight w:val="438"/>
        </w:trPr>
        <w:tc>
          <w:tcPr>
            <w:tcW w:w="848" w:type="dxa"/>
          </w:tcPr>
          <w:p w14:paraId="580A3B5C" w14:textId="77777777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51" w:type="dxa"/>
          </w:tcPr>
          <w:p w14:paraId="1B941290" w14:textId="089951F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451" w:type="dxa"/>
          </w:tcPr>
          <w:p w14:paraId="1A98E57F" w14:textId="6B2521C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452" w:type="dxa"/>
          </w:tcPr>
          <w:p w14:paraId="76A9020A" w14:textId="560F965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451" w:type="dxa"/>
          </w:tcPr>
          <w:p w14:paraId="4CC02FB8" w14:textId="38FE3AF5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451" w:type="dxa"/>
          </w:tcPr>
          <w:p w14:paraId="03F389E1" w14:textId="47EEA120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452" w:type="dxa"/>
          </w:tcPr>
          <w:p w14:paraId="30FD1CA9" w14:textId="0DED1B6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="006B1A4C" w:rsidRPr="002D1F25" w14:paraId="59E50F73" w14:textId="77777777" w:rsidTr="002B2C5F">
        <w:trPr>
          <w:trHeight w:val="3511"/>
        </w:trPr>
        <w:tc>
          <w:tcPr>
            <w:tcW w:w="848" w:type="dxa"/>
          </w:tcPr>
          <w:p w14:paraId="004D2FD0" w14:textId="77777777" w:rsidR="006B1A4C" w:rsidRDefault="006B1A4C" w:rsidP="0064725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57770D98" w14:textId="0567F5CB" w:rsidR="006B1A4C" w:rsidRPr="00BC2E45" w:rsidRDefault="006B1A4C" w:rsidP="0064725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3 &amp; 4</w:t>
            </w:r>
          </w:p>
        </w:tc>
        <w:tc>
          <w:tcPr>
            <w:tcW w:w="2451" w:type="dxa"/>
          </w:tcPr>
          <w:p w14:paraId="33AF02F1" w14:textId="77777777" w:rsidR="006B1A4C" w:rsidRDefault="006B1A4C" w:rsidP="000A6F2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B1A4C">
              <w:rPr>
                <w:rFonts w:ascii="Calibri" w:hAnsi="Calibri" w:cs="Calibri"/>
                <w:b/>
                <w:bCs/>
              </w:rPr>
              <w:t>The Stone Age to the Iron Age</w:t>
            </w:r>
          </w:p>
          <w:p w14:paraId="0552D372" w14:textId="77777777" w:rsidR="00B3389A" w:rsidRDefault="00B3389A" w:rsidP="000A6F24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3EAFF3C5" w14:textId="1110B3B2" w:rsidR="00B3389A" w:rsidRP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1. Mesolithic Hunter Gatherers </w:t>
            </w:r>
          </w:p>
          <w:p w14:paraId="61144050" w14:textId="77777777" w:rsidR="00B3389A" w:rsidRP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2. Life in Neolithic Britain </w:t>
            </w:r>
          </w:p>
          <w:p w14:paraId="234E61F5" w14:textId="77777777" w:rsidR="00B3389A" w:rsidRP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3. The Bronze Age </w:t>
            </w:r>
          </w:p>
          <w:p w14:paraId="17B46DEB" w14:textId="5E454AAB" w:rsidR="00B3389A" w:rsidRP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4. Stonehenge </w:t>
            </w:r>
          </w:p>
          <w:p w14:paraId="0D515FC1" w14:textId="135DFCB5" w:rsidR="00B3389A" w:rsidRPr="00B3389A" w:rsidRDefault="00B3389A" w:rsidP="00B3389A">
            <w:pPr>
              <w:rPr>
                <w:rFonts w:ascii="Calibri" w:hAnsi="Calibri" w:cs="Calibri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>5. The Iron Age</w:t>
            </w:r>
          </w:p>
        </w:tc>
        <w:tc>
          <w:tcPr>
            <w:tcW w:w="2451" w:type="dxa"/>
          </w:tcPr>
          <w:p w14:paraId="1A2847A1" w14:textId="77777777" w:rsidR="006B1A4C" w:rsidRDefault="006B1A4C" w:rsidP="000A6F2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B1A4C">
              <w:rPr>
                <w:rFonts w:ascii="Calibri" w:hAnsi="Calibri" w:cs="Calibri"/>
                <w:b/>
                <w:bCs/>
              </w:rPr>
              <w:t>Ancient Egypt</w:t>
            </w:r>
          </w:p>
          <w:p w14:paraId="43A4AC6F" w14:textId="77777777" w:rsidR="00B3389A" w:rsidRDefault="00B3389A" w:rsidP="00B3389A">
            <w:pPr>
              <w:rPr>
                <w:rFonts w:ascii="Calibri" w:hAnsi="Calibri" w:cs="Calibri"/>
                <w:b/>
                <w:bCs/>
              </w:rPr>
            </w:pPr>
          </w:p>
          <w:p w14:paraId="137C3ACA" w14:textId="77777777" w:rsidR="00B3389A" w:rsidRP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1. Locating Egypt and the River Nile </w:t>
            </w:r>
          </w:p>
          <w:p w14:paraId="242089A8" w14:textId="77777777" w:rsidR="00B3389A" w:rsidRP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>2. Life in Ancient Egypt</w:t>
            </w:r>
          </w:p>
          <w:p w14:paraId="56104ED7" w14:textId="77777777" w:rsidR="00B3389A" w:rsidRP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3. Religion and the Afterlife </w:t>
            </w:r>
          </w:p>
          <w:p w14:paraId="7CD21A0B" w14:textId="77777777" w:rsidR="00B3389A" w:rsidRP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4. Tutankhamun and Howard Carter </w:t>
            </w:r>
          </w:p>
          <w:p w14:paraId="05D3394C" w14:textId="4AAD7E46" w:rsidR="00B3389A" w:rsidRPr="00B3389A" w:rsidRDefault="00B3389A" w:rsidP="00B3389A">
            <w:pPr>
              <w:rPr>
                <w:rFonts w:ascii="Calibri" w:hAnsi="Calibri" w:cs="Calibri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>5. Hieroglyphics</w:t>
            </w:r>
          </w:p>
        </w:tc>
        <w:tc>
          <w:tcPr>
            <w:tcW w:w="4903" w:type="dxa"/>
            <w:gridSpan w:val="2"/>
          </w:tcPr>
          <w:p w14:paraId="2607340E" w14:textId="77777777" w:rsidR="006B1A4C" w:rsidRDefault="00DF2D8E" w:rsidP="000A6F2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F2D8E">
              <w:rPr>
                <w:rFonts w:ascii="Calibri" w:hAnsi="Calibri" w:cs="Calibri"/>
                <w:b/>
                <w:bCs/>
              </w:rPr>
              <w:t>The Anglo-Saxons, Scots and Viking</w:t>
            </w:r>
          </w:p>
          <w:p w14:paraId="1F1D84B7" w14:textId="77777777" w:rsidR="00B3389A" w:rsidRDefault="00B3389A" w:rsidP="00B3389A">
            <w:pPr>
              <w:rPr>
                <w:rFonts w:ascii="Calibri" w:hAnsi="Calibri" w:cs="Calibri"/>
                <w:b/>
                <w:bCs/>
              </w:rPr>
            </w:pPr>
          </w:p>
          <w:p w14:paraId="2A880445" w14:textId="71E66FD4" w:rsidR="00B3389A" w:rsidRPr="00B3389A" w:rsidRDefault="00B3389A" w:rsidP="00B3389A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3389A">
              <w:rPr>
                <w:rFonts w:ascii="Calibri" w:hAnsi="Calibri" w:cs="Calibri"/>
                <w:sz w:val="21"/>
                <w:szCs w:val="21"/>
              </w:rPr>
              <w:t>1. Anglo Saxon England</w:t>
            </w:r>
          </w:p>
          <w:p w14:paraId="2C564E2A" w14:textId="305D0DBB" w:rsidR="00B3389A" w:rsidRPr="00B3389A" w:rsidRDefault="00B3389A" w:rsidP="00B3389A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3389A">
              <w:rPr>
                <w:rFonts w:ascii="Calibri" w:hAnsi="Calibri" w:cs="Calibri"/>
                <w:sz w:val="21"/>
                <w:szCs w:val="21"/>
              </w:rPr>
              <w:t>2. The Scots and the Picts</w:t>
            </w:r>
          </w:p>
          <w:p w14:paraId="023DFB5C" w14:textId="7CE48031" w:rsidR="00B3389A" w:rsidRPr="00B3389A" w:rsidRDefault="00B3389A" w:rsidP="00B3389A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3389A">
              <w:rPr>
                <w:rFonts w:ascii="Calibri" w:hAnsi="Calibri" w:cs="Calibri"/>
                <w:sz w:val="21"/>
                <w:szCs w:val="21"/>
              </w:rPr>
              <w:t>3. Anglo Saxon Settlements</w:t>
            </w:r>
          </w:p>
          <w:p w14:paraId="2E1DD1FC" w14:textId="6516E005" w:rsidR="00B3389A" w:rsidRPr="00B3389A" w:rsidRDefault="00B3389A" w:rsidP="00B3389A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3389A">
              <w:rPr>
                <w:rFonts w:ascii="Calibri" w:hAnsi="Calibri" w:cs="Calibri"/>
                <w:sz w:val="21"/>
                <w:szCs w:val="21"/>
              </w:rPr>
              <w:t>4. Anglo Saxon Culture and Religion</w:t>
            </w:r>
          </w:p>
          <w:p w14:paraId="2826A244" w14:textId="399D0259" w:rsidR="00B3389A" w:rsidRPr="00B3389A" w:rsidRDefault="00B3389A" w:rsidP="00B3389A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3389A">
              <w:rPr>
                <w:rFonts w:ascii="Calibri" w:hAnsi="Calibri" w:cs="Calibri"/>
                <w:sz w:val="21"/>
                <w:szCs w:val="21"/>
              </w:rPr>
              <w:t>5. Who were the Vikings?</w:t>
            </w:r>
          </w:p>
          <w:p w14:paraId="47252317" w14:textId="576FE4B3" w:rsidR="00B3389A" w:rsidRPr="00B3389A" w:rsidRDefault="00B3389A" w:rsidP="00B3389A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3389A">
              <w:rPr>
                <w:rFonts w:ascii="Calibri" w:hAnsi="Calibri" w:cs="Calibri"/>
                <w:sz w:val="21"/>
                <w:szCs w:val="21"/>
              </w:rPr>
              <w:t>6. Viking Raids and Invasion</w:t>
            </w:r>
          </w:p>
          <w:p w14:paraId="41978C32" w14:textId="7AA59518" w:rsidR="00B3389A" w:rsidRPr="00B3389A" w:rsidRDefault="00B3389A" w:rsidP="00B3389A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3389A">
              <w:rPr>
                <w:rFonts w:ascii="Calibri" w:hAnsi="Calibri" w:cs="Calibri"/>
                <w:sz w:val="21"/>
                <w:szCs w:val="21"/>
              </w:rPr>
              <w:t>7. Alfred the Great</w:t>
            </w:r>
          </w:p>
          <w:p w14:paraId="4C0AE559" w14:textId="3D55B367" w:rsidR="00B3389A" w:rsidRPr="00B3389A" w:rsidRDefault="00B3389A" w:rsidP="00B3389A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3389A">
              <w:rPr>
                <w:rFonts w:ascii="Calibri" w:hAnsi="Calibri" w:cs="Calibri"/>
                <w:sz w:val="21"/>
                <w:szCs w:val="21"/>
              </w:rPr>
              <w:t>8. Viking settlements and Danelaw</w:t>
            </w:r>
          </w:p>
          <w:p w14:paraId="6FC338C2" w14:textId="1BD04FA9" w:rsidR="00B3389A" w:rsidRPr="00B3389A" w:rsidRDefault="00B3389A" w:rsidP="00B3389A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3389A">
              <w:rPr>
                <w:rFonts w:ascii="Calibri" w:hAnsi="Calibri" w:cs="Calibri"/>
                <w:sz w:val="21"/>
                <w:szCs w:val="21"/>
              </w:rPr>
              <w:t>9. Viking Religion and Culture</w:t>
            </w:r>
          </w:p>
          <w:p w14:paraId="60E2A525" w14:textId="218CC6AF" w:rsidR="00B3389A" w:rsidRPr="00B3389A" w:rsidRDefault="00B3389A" w:rsidP="00B3389A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B3389A">
              <w:rPr>
                <w:rFonts w:ascii="Calibri" w:hAnsi="Calibri" w:cs="Calibri"/>
                <w:sz w:val="21"/>
                <w:szCs w:val="21"/>
              </w:rPr>
              <w:t>10. Edward the Confessor</w:t>
            </w:r>
          </w:p>
          <w:p w14:paraId="1024854E" w14:textId="2F656BBB" w:rsidR="00B3389A" w:rsidRPr="00B3389A" w:rsidRDefault="00B3389A" w:rsidP="00B3389A">
            <w:pPr>
              <w:jc w:val="center"/>
              <w:rPr>
                <w:rFonts w:ascii="Calibri" w:hAnsi="Calibri" w:cs="Calibri"/>
              </w:rPr>
            </w:pPr>
            <w:r w:rsidRPr="00B3389A">
              <w:rPr>
                <w:rFonts w:ascii="Calibri" w:hAnsi="Calibri" w:cs="Calibri"/>
                <w:sz w:val="21"/>
                <w:szCs w:val="21"/>
              </w:rPr>
              <w:t>11. The Norman Invasion</w:t>
            </w:r>
          </w:p>
        </w:tc>
        <w:tc>
          <w:tcPr>
            <w:tcW w:w="2451" w:type="dxa"/>
          </w:tcPr>
          <w:p w14:paraId="43F5DB44" w14:textId="77777777" w:rsidR="006B1A4C" w:rsidRDefault="00DF2D8E" w:rsidP="000A6F2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F2D8E">
              <w:rPr>
                <w:rFonts w:ascii="Calibri" w:hAnsi="Calibri" w:cs="Calibri"/>
                <w:b/>
                <w:bCs/>
                <w:sz w:val="22"/>
                <w:szCs w:val="22"/>
              </w:rPr>
              <w:t>Law and Power (1154-1272)</w:t>
            </w:r>
          </w:p>
          <w:p w14:paraId="23D0A2DB" w14:textId="77777777" w:rsidR="00B3389A" w:rsidRDefault="00B3389A" w:rsidP="000A6F2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C4F838B" w14:textId="77777777" w:rsid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1. Henry II and English Common Law </w:t>
            </w:r>
          </w:p>
          <w:p w14:paraId="0B8388A6" w14:textId="77777777" w:rsid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2. Henry II and Thomas Beckett </w:t>
            </w:r>
          </w:p>
          <w:p w14:paraId="2BB81DA7" w14:textId="77777777" w:rsid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3. The Holy Wars and Richard the Lionheart </w:t>
            </w:r>
          </w:p>
          <w:p w14:paraId="7B1A71E5" w14:textId="77777777" w:rsid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4. King John and the Magna Carta </w:t>
            </w:r>
          </w:p>
          <w:p w14:paraId="641ACDFC" w14:textId="51566982" w:rsidR="00B3389A" w:rsidRP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>5. Simon de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Montfort</w:t>
            </w:r>
          </w:p>
        </w:tc>
        <w:tc>
          <w:tcPr>
            <w:tcW w:w="2452" w:type="dxa"/>
          </w:tcPr>
          <w:p w14:paraId="7D70DB36" w14:textId="77777777" w:rsidR="006B1A4C" w:rsidRDefault="00DF2D8E" w:rsidP="000A6F2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F2D8E">
              <w:rPr>
                <w:rFonts w:ascii="Calibri" w:hAnsi="Calibri" w:cs="Calibri"/>
                <w:b/>
                <w:bCs/>
              </w:rPr>
              <w:t>The Wars of the Roses</w:t>
            </w:r>
          </w:p>
          <w:p w14:paraId="4679843F" w14:textId="77777777" w:rsidR="00B3389A" w:rsidRDefault="00B3389A" w:rsidP="000A6F24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9904F15" w14:textId="77777777" w:rsid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1. An Introduction to the War of the Roses </w:t>
            </w:r>
          </w:p>
          <w:p w14:paraId="5A46FD90" w14:textId="77777777" w:rsid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2. Henry VI vs. Edward IV </w:t>
            </w:r>
          </w:p>
          <w:p w14:paraId="2522AEA7" w14:textId="77777777" w:rsid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3. Richard III and the Princes in the Tower </w:t>
            </w:r>
          </w:p>
          <w:p w14:paraId="2BB68C31" w14:textId="77777777" w:rsidR="00B3389A" w:rsidRDefault="00B3389A" w:rsidP="00B3389A">
            <w:pPr>
              <w:rPr>
                <w:rFonts w:ascii="Calibri" w:hAnsi="Calibri" w:cs="Calibri"/>
                <w:sz w:val="22"/>
                <w:szCs w:val="22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 xml:space="preserve">4. The Battle of Bosworth Field </w:t>
            </w:r>
          </w:p>
          <w:p w14:paraId="735D35C7" w14:textId="3E9315C2" w:rsidR="00B3389A" w:rsidRPr="00B3389A" w:rsidRDefault="00B3389A" w:rsidP="00B3389A">
            <w:pPr>
              <w:rPr>
                <w:rFonts w:ascii="Calibri" w:hAnsi="Calibri" w:cs="Calibri"/>
              </w:rPr>
            </w:pPr>
            <w:r w:rsidRPr="00B3389A">
              <w:rPr>
                <w:rFonts w:ascii="Calibri" w:hAnsi="Calibri" w:cs="Calibri"/>
                <w:sz w:val="22"/>
                <w:szCs w:val="22"/>
              </w:rPr>
              <w:t>5. Henry VII and the Tudors</w:t>
            </w:r>
          </w:p>
        </w:tc>
      </w:tr>
      <w:tr w:rsidR="00070A4A" w:rsidRPr="002D1F25" w14:paraId="0F2D6324" w14:textId="77777777" w:rsidTr="00351B4B">
        <w:trPr>
          <w:trHeight w:val="3963"/>
        </w:trPr>
        <w:tc>
          <w:tcPr>
            <w:tcW w:w="848" w:type="dxa"/>
          </w:tcPr>
          <w:p w14:paraId="43E9F7E3" w14:textId="77777777" w:rsidR="00070A4A" w:rsidRDefault="00070A4A" w:rsidP="00070A4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438E87DE" w14:textId="2C2FE17B" w:rsidR="00070A4A" w:rsidRPr="00BC2E45" w:rsidRDefault="00070A4A" w:rsidP="00070A4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</w:tc>
        <w:tc>
          <w:tcPr>
            <w:tcW w:w="2451" w:type="dxa"/>
          </w:tcPr>
          <w:p w14:paraId="0A04D2C1" w14:textId="77777777" w:rsidR="00070A4A" w:rsidRPr="00B15DC5" w:rsidRDefault="00F431EA" w:rsidP="00F431E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15DC5">
              <w:rPr>
                <w:rFonts w:ascii="Calibri" w:hAnsi="Calibri" w:cs="Calibri"/>
                <w:b/>
                <w:bCs/>
              </w:rPr>
              <w:t>Bag</w:t>
            </w:r>
            <w:r w:rsidR="00CD59EA" w:rsidRPr="00B15DC5">
              <w:rPr>
                <w:rFonts w:ascii="Calibri" w:hAnsi="Calibri" w:cs="Calibri"/>
                <w:b/>
                <w:bCs/>
              </w:rPr>
              <w:t>hdad 900 CE</w:t>
            </w:r>
          </w:p>
          <w:p w14:paraId="173E72AC" w14:textId="15F8C9FE" w:rsidR="00CD59EA" w:rsidRPr="00BF6A92" w:rsidRDefault="00CD59EA" w:rsidP="00BF6A92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5F026C0" w14:textId="7BD3EBE6" w:rsidR="00BF6A92" w:rsidRPr="00632AAD" w:rsidRDefault="00BF6A92" w:rsidP="00BF6A92">
            <w:pPr>
              <w:rPr>
                <w:rFonts w:ascii="Calibri" w:hAnsi="Calibri" w:cs="Calibri"/>
                <w:sz w:val="22"/>
                <w:szCs w:val="22"/>
              </w:rPr>
            </w:pPr>
            <w:r w:rsidRPr="00632AAD">
              <w:rPr>
                <w:rFonts w:ascii="Calibri" w:hAnsi="Calibri" w:cs="Calibri"/>
                <w:sz w:val="22"/>
                <w:szCs w:val="22"/>
              </w:rPr>
              <w:t xml:space="preserve">1. </w:t>
            </w:r>
            <w:r w:rsidRPr="00632AAD">
              <w:rPr>
                <w:rFonts w:ascii="Calibri" w:hAnsi="Calibri" w:cs="Calibri"/>
                <w:sz w:val="22"/>
                <w:szCs w:val="22"/>
              </w:rPr>
              <w:t>The Rise of Islam</w:t>
            </w:r>
          </w:p>
          <w:p w14:paraId="61FB26AE" w14:textId="263C44F1" w:rsidR="00F10FB5" w:rsidRPr="00632AAD" w:rsidRDefault="00BF6A92" w:rsidP="00BF6A92">
            <w:pPr>
              <w:rPr>
                <w:rFonts w:ascii="Calibri" w:hAnsi="Calibri" w:cs="Calibri"/>
                <w:sz w:val="22"/>
                <w:szCs w:val="22"/>
              </w:rPr>
            </w:pPr>
            <w:r w:rsidRPr="00632AAD">
              <w:rPr>
                <w:rFonts w:ascii="Calibri" w:hAnsi="Calibri" w:cs="Calibri"/>
                <w:sz w:val="22"/>
                <w:szCs w:val="22"/>
              </w:rPr>
              <w:t xml:space="preserve">2. </w:t>
            </w:r>
            <w:r w:rsidR="00F10FB5" w:rsidRPr="00632AAD">
              <w:rPr>
                <w:rFonts w:ascii="Calibri" w:hAnsi="Calibri" w:cs="Calibri"/>
                <w:sz w:val="22"/>
                <w:szCs w:val="22"/>
              </w:rPr>
              <w:t>Baghdad: A City of Peace</w:t>
            </w:r>
          </w:p>
          <w:p w14:paraId="7CDED1FC" w14:textId="7D64BBAC" w:rsidR="00632AAD" w:rsidRPr="00632AAD" w:rsidRDefault="00CD59EA" w:rsidP="00F10FB5">
            <w:pPr>
              <w:rPr>
                <w:rFonts w:ascii="Calibri" w:hAnsi="Calibri" w:cs="Calibri"/>
                <w:sz w:val="22"/>
                <w:szCs w:val="22"/>
              </w:rPr>
            </w:pPr>
            <w:r w:rsidRPr="00632AAD">
              <w:rPr>
                <w:rFonts w:ascii="Calibri" w:hAnsi="Calibri" w:cs="Calibri"/>
                <w:sz w:val="22"/>
                <w:szCs w:val="22"/>
              </w:rPr>
              <w:t xml:space="preserve">3. Baghdad: Building a </w:t>
            </w:r>
            <w:proofErr w:type="gramStart"/>
            <w:r w:rsidRPr="00632AAD">
              <w:rPr>
                <w:rFonts w:ascii="Calibri" w:hAnsi="Calibri" w:cs="Calibri"/>
                <w:sz w:val="22"/>
                <w:szCs w:val="22"/>
              </w:rPr>
              <w:t>City</w:t>
            </w:r>
            <w:proofErr w:type="gramEnd"/>
            <w:r w:rsidRPr="00632AA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E221AA2" w14:textId="1C80BB62" w:rsidR="00632AAD" w:rsidRPr="00632AAD" w:rsidRDefault="00CD59EA" w:rsidP="00F10FB5">
            <w:pPr>
              <w:rPr>
                <w:rFonts w:ascii="Calibri" w:hAnsi="Calibri" w:cs="Calibri"/>
                <w:sz w:val="22"/>
                <w:szCs w:val="22"/>
              </w:rPr>
            </w:pPr>
            <w:r w:rsidRPr="00632AAD">
              <w:rPr>
                <w:rFonts w:ascii="Calibri" w:hAnsi="Calibri" w:cs="Calibri"/>
                <w:sz w:val="22"/>
                <w:szCs w:val="22"/>
              </w:rPr>
              <w:t xml:space="preserve">4. Baghdad: A Centre for Learning in the Islamic Golden Age </w:t>
            </w:r>
          </w:p>
          <w:p w14:paraId="4DFF285D" w14:textId="0B2AA5AA" w:rsidR="00CD59EA" w:rsidRPr="00F10FB5" w:rsidRDefault="00CD59EA" w:rsidP="00F10FB5">
            <w:pPr>
              <w:rPr>
                <w:rFonts w:ascii="Calibri" w:hAnsi="Calibri" w:cs="Calibri"/>
                <w:sz w:val="22"/>
                <w:szCs w:val="22"/>
              </w:rPr>
            </w:pPr>
            <w:r w:rsidRPr="00632AAD">
              <w:rPr>
                <w:rFonts w:ascii="Calibri" w:hAnsi="Calibri" w:cs="Calibri"/>
                <w:sz w:val="22"/>
                <w:szCs w:val="22"/>
              </w:rPr>
              <w:t>5. The Mongol attack on Baghdad and the Regional Powers</w:t>
            </w:r>
          </w:p>
        </w:tc>
        <w:tc>
          <w:tcPr>
            <w:tcW w:w="2451" w:type="dxa"/>
          </w:tcPr>
          <w:p w14:paraId="42F83087" w14:textId="77777777" w:rsidR="00070A4A" w:rsidRDefault="006D4A55" w:rsidP="006D4A5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D4A55">
              <w:rPr>
                <w:rFonts w:ascii="Calibri" w:hAnsi="Calibri" w:cs="Calibri"/>
                <w:b/>
                <w:bCs/>
              </w:rPr>
              <w:t>T</w:t>
            </w:r>
            <w:r w:rsidRPr="006D4A55">
              <w:rPr>
                <w:rFonts w:ascii="Calibri" w:hAnsi="Calibri" w:cs="Calibri"/>
                <w:b/>
                <w:bCs/>
              </w:rPr>
              <w:t>he French Revolution</w:t>
            </w:r>
          </w:p>
          <w:p w14:paraId="7E229329" w14:textId="77777777" w:rsidR="006D4A55" w:rsidRDefault="006D4A55" w:rsidP="006D4A55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76C091AD" w14:textId="77777777" w:rsidR="00D96F9D" w:rsidRPr="00D96F9D" w:rsidRDefault="00D96F9D" w:rsidP="00D96F9D">
            <w:pPr>
              <w:pStyle w:val="NoSpacing"/>
              <w:rPr>
                <w:rFonts w:ascii="Calibri" w:hAnsi="Calibri" w:cs="Calibri"/>
                <w:sz w:val="22"/>
                <w:szCs w:val="22"/>
              </w:rPr>
            </w:pPr>
            <w:r w:rsidRPr="00D96F9D">
              <w:rPr>
                <w:rFonts w:ascii="Calibri" w:hAnsi="Calibri" w:cs="Calibri"/>
                <w:sz w:val="22"/>
                <w:szCs w:val="22"/>
              </w:rPr>
              <w:t xml:space="preserve">1. Life in France before the Revolution  </w:t>
            </w:r>
          </w:p>
          <w:p w14:paraId="54A187FE" w14:textId="77777777" w:rsidR="00D96F9D" w:rsidRPr="00D96F9D" w:rsidRDefault="00D96F9D" w:rsidP="00D96F9D">
            <w:pPr>
              <w:pStyle w:val="NoSpacing"/>
              <w:rPr>
                <w:rFonts w:ascii="Calibri" w:hAnsi="Calibri" w:cs="Calibri"/>
                <w:sz w:val="22"/>
                <w:szCs w:val="22"/>
              </w:rPr>
            </w:pPr>
            <w:r w:rsidRPr="00D96F9D">
              <w:rPr>
                <w:rFonts w:ascii="Calibri" w:hAnsi="Calibri" w:cs="Calibri"/>
                <w:sz w:val="22"/>
                <w:szCs w:val="22"/>
              </w:rPr>
              <w:t xml:space="preserve">2. Louis XVI and Marie Antoinette   </w:t>
            </w:r>
          </w:p>
          <w:p w14:paraId="53EAF5B6" w14:textId="77777777" w:rsidR="00D96F9D" w:rsidRPr="00D96F9D" w:rsidRDefault="00D96F9D" w:rsidP="00D96F9D">
            <w:pPr>
              <w:pStyle w:val="NoSpacing"/>
              <w:rPr>
                <w:rFonts w:ascii="Calibri" w:hAnsi="Calibri" w:cs="Calibri"/>
                <w:sz w:val="22"/>
                <w:szCs w:val="22"/>
              </w:rPr>
            </w:pPr>
            <w:r w:rsidRPr="00D96F9D">
              <w:rPr>
                <w:rFonts w:ascii="Calibri" w:hAnsi="Calibri" w:cs="Calibri"/>
                <w:sz w:val="22"/>
                <w:szCs w:val="22"/>
              </w:rPr>
              <w:t xml:space="preserve">3. Napoleon   </w:t>
            </w:r>
          </w:p>
          <w:p w14:paraId="77E12A2B" w14:textId="77777777" w:rsidR="00D96F9D" w:rsidRPr="00D96F9D" w:rsidRDefault="00D96F9D" w:rsidP="00D96F9D">
            <w:pPr>
              <w:pStyle w:val="NoSpacing"/>
              <w:rPr>
                <w:rFonts w:ascii="Calibri" w:hAnsi="Calibri" w:cs="Calibri"/>
                <w:sz w:val="22"/>
                <w:szCs w:val="22"/>
              </w:rPr>
            </w:pPr>
            <w:r w:rsidRPr="00D96F9D">
              <w:rPr>
                <w:rFonts w:ascii="Calibri" w:hAnsi="Calibri" w:cs="Calibri"/>
                <w:sz w:val="22"/>
                <w:szCs w:val="22"/>
              </w:rPr>
              <w:t xml:space="preserve">4. Battle of Trafalgar   </w:t>
            </w:r>
          </w:p>
          <w:p w14:paraId="50BC5405" w14:textId="141BB8C6" w:rsidR="006D4A55" w:rsidRPr="006D4A55" w:rsidRDefault="00D96F9D" w:rsidP="00D96F9D">
            <w:pPr>
              <w:pStyle w:val="NoSpacing"/>
            </w:pPr>
            <w:r w:rsidRPr="00D96F9D">
              <w:rPr>
                <w:rFonts w:ascii="Calibri" w:hAnsi="Calibri" w:cs="Calibri"/>
                <w:sz w:val="22"/>
                <w:szCs w:val="22"/>
              </w:rPr>
              <w:t>5. Battle of Waterloo</w:t>
            </w:r>
          </w:p>
        </w:tc>
        <w:tc>
          <w:tcPr>
            <w:tcW w:w="2452" w:type="dxa"/>
          </w:tcPr>
          <w:p w14:paraId="37979ADD" w14:textId="77777777" w:rsidR="00070A4A" w:rsidRDefault="00070A4A" w:rsidP="00070A4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A6F24">
              <w:rPr>
                <w:rFonts w:ascii="Calibri" w:hAnsi="Calibri" w:cs="Calibri"/>
                <w:b/>
                <w:bCs/>
              </w:rPr>
              <w:t>The Early British Empire</w:t>
            </w:r>
          </w:p>
          <w:p w14:paraId="4E1CE0AF" w14:textId="77777777" w:rsidR="00070A4A" w:rsidRDefault="00070A4A" w:rsidP="00070A4A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4E46F98" w14:textId="77777777" w:rsidR="00070A4A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 xml:space="preserve">1. The British Empire </w:t>
            </w:r>
          </w:p>
          <w:p w14:paraId="0A99E1C7" w14:textId="77777777" w:rsidR="00070A4A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 xml:space="preserve">2. Global Trade </w:t>
            </w:r>
          </w:p>
          <w:p w14:paraId="4C7754AD" w14:textId="77777777" w:rsidR="00070A4A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>3. The Mughal Empire and East India Company</w:t>
            </w:r>
          </w:p>
          <w:p w14:paraId="18F85255" w14:textId="77777777" w:rsidR="00070A4A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>4. The Seven Years War</w:t>
            </w:r>
          </w:p>
          <w:p w14:paraId="63F034A8" w14:textId="097B466C" w:rsidR="00070A4A" w:rsidRPr="0010198E" w:rsidRDefault="00070A4A" w:rsidP="00070A4A">
            <w:pPr>
              <w:rPr>
                <w:rFonts w:ascii="Calibri" w:hAnsi="Calibri" w:cs="Calibri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>5. What motivated Britain to want an Empire?</w:t>
            </w:r>
          </w:p>
        </w:tc>
        <w:tc>
          <w:tcPr>
            <w:tcW w:w="2451" w:type="dxa"/>
          </w:tcPr>
          <w:p w14:paraId="594951E8" w14:textId="77777777" w:rsidR="00070A4A" w:rsidRDefault="00070A4A" w:rsidP="00070A4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A6F24">
              <w:rPr>
                <w:rFonts w:ascii="Calibri" w:hAnsi="Calibri" w:cs="Calibri"/>
                <w:b/>
                <w:bCs/>
              </w:rPr>
              <w:t>The Transatlantic Slave Trade</w:t>
            </w:r>
          </w:p>
          <w:p w14:paraId="6CD825B8" w14:textId="77777777" w:rsidR="00070A4A" w:rsidRDefault="00070A4A" w:rsidP="00070A4A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3B2BE806" w14:textId="77777777" w:rsidR="00070A4A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>1. The Origins of the Transatlantic Slave Trade</w:t>
            </w:r>
          </w:p>
          <w:p w14:paraId="1E71027A" w14:textId="77777777" w:rsidR="00070A4A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 xml:space="preserve">2. The Atlantic Passage 3. Enslaved Africans: Treatment and Resistance </w:t>
            </w:r>
          </w:p>
          <w:p w14:paraId="7078C30E" w14:textId="77777777" w:rsidR="00070A4A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 xml:space="preserve">4. The Abolition of Slavery </w:t>
            </w:r>
          </w:p>
          <w:p w14:paraId="11210001" w14:textId="63DFEDE4" w:rsidR="00070A4A" w:rsidRPr="003B67B8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>5. The Abolitionists: Clarkson, Wilberforce and Equiano</w:t>
            </w:r>
          </w:p>
        </w:tc>
        <w:tc>
          <w:tcPr>
            <w:tcW w:w="2451" w:type="dxa"/>
          </w:tcPr>
          <w:p w14:paraId="20B61CC5" w14:textId="77777777" w:rsidR="00070A4A" w:rsidRDefault="00070A4A" w:rsidP="00070A4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A6F24">
              <w:rPr>
                <w:rFonts w:ascii="Calibri" w:hAnsi="Calibri" w:cs="Calibri"/>
                <w:b/>
                <w:bCs/>
              </w:rPr>
              <w:t>The Industrial Revolution</w:t>
            </w:r>
          </w:p>
          <w:p w14:paraId="057A7C59" w14:textId="77777777" w:rsidR="00070A4A" w:rsidRDefault="00070A4A" w:rsidP="00070A4A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7012073" w14:textId="77777777" w:rsidR="00070A4A" w:rsidRPr="003B67B8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 xml:space="preserve">1. The Industrial Revolution </w:t>
            </w:r>
          </w:p>
          <w:p w14:paraId="1146A583" w14:textId="77777777" w:rsidR="00070A4A" w:rsidRPr="003B67B8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>2. Cotton Production</w:t>
            </w:r>
          </w:p>
          <w:p w14:paraId="5E483BE0" w14:textId="77777777" w:rsidR="00070A4A" w:rsidRPr="003B67B8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 xml:space="preserve">3. Steam Engines and Trains </w:t>
            </w:r>
          </w:p>
          <w:p w14:paraId="142DDD70" w14:textId="77777777" w:rsidR="00070A4A" w:rsidRPr="003B67B8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 xml:space="preserve">4. Iron and Coal </w:t>
            </w:r>
          </w:p>
          <w:p w14:paraId="3A09DA37" w14:textId="3E94DC17" w:rsidR="00070A4A" w:rsidRPr="003B67B8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>5. Children at Work</w:t>
            </w:r>
          </w:p>
        </w:tc>
        <w:tc>
          <w:tcPr>
            <w:tcW w:w="2452" w:type="dxa"/>
          </w:tcPr>
          <w:p w14:paraId="6FCC465A" w14:textId="77777777" w:rsidR="00070A4A" w:rsidRDefault="00070A4A" w:rsidP="00070A4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0A6F24">
              <w:rPr>
                <w:rFonts w:ascii="Calibri" w:hAnsi="Calibri" w:cs="Calibri"/>
                <w:b/>
                <w:bCs/>
              </w:rPr>
              <w:t>The Victorian Age</w:t>
            </w:r>
          </w:p>
          <w:p w14:paraId="0AB3EF66" w14:textId="77777777" w:rsidR="00070A4A" w:rsidRDefault="00070A4A" w:rsidP="00070A4A">
            <w:pPr>
              <w:rPr>
                <w:rFonts w:ascii="Calibri" w:hAnsi="Calibri" w:cs="Calibri"/>
                <w:b/>
                <w:bCs/>
              </w:rPr>
            </w:pPr>
          </w:p>
          <w:p w14:paraId="33F3C38B" w14:textId="77777777" w:rsidR="00070A4A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 xml:space="preserve">1. The Reign of Queen Victoria and the British Empire </w:t>
            </w:r>
          </w:p>
          <w:p w14:paraId="29A17AC6" w14:textId="77777777" w:rsidR="00070A4A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 xml:space="preserve">2. Victorian Cities </w:t>
            </w:r>
          </w:p>
          <w:p w14:paraId="32EFB826" w14:textId="77777777" w:rsidR="00070A4A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 xml:space="preserve">3. The Poor Law and the Workhouse </w:t>
            </w:r>
          </w:p>
          <w:p w14:paraId="317868D1" w14:textId="77777777" w:rsidR="00070A4A" w:rsidRDefault="00070A4A" w:rsidP="00070A4A">
            <w:pPr>
              <w:rPr>
                <w:rFonts w:ascii="Calibri" w:hAnsi="Calibri" w:cs="Calibri"/>
                <w:sz w:val="22"/>
                <w:szCs w:val="22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 xml:space="preserve">4. Leisure </w:t>
            </w:r>
          </w:p>
          <w:p w14:paraId="27053E22" w14:textId="7359D9B0" w:rsidR="00070A4A" w:rsidRPr="003B67B8" w:rsidRDefault="00070A4A" w:rsidP="00070A4A">
            <w:pPr>
              <w:rPr>
                <w:rFonts w:ascii="Calibri" w:hAnsi="Calibri" w:cs="Calibri"/>
              </w:rPr>
            </w:pPr>
            <w:r w:rsidRPr="003B67B8">
              <w:rPr>
                <w:rFonts w:ascii="Calibri" w:hAnsi="Calibri" w:cs="Calibri"/>
                <w:sz w:val="22"/>
                <w:szCs w:val="22"/>
              </w:rPr>
              <w:t>5. Life by 1900</w:t>
            </w:r>
          </w:p>
        </w:tc>
      </w:tr>
    </w:tbl>
    <w:p w14:paraId="098B438E" w14:textId="77777777" w:rsidR="00A31401" w:rsidRPr="002D1F25" w:rsidRDefault="00A31401" w:rsidP="002D1F25">
      <w:pPr>
        <w:jc w:val="center"/>
        <w:rPr>
          <w:rFonts w:ascii="Calibri" w:hAnsi="Calibri" w:cs="Calibri"/>
        </w:rPr>
      </w:pPr>
    </w:p>
    <w:sectPr w:rsidR="00A31401" w:rsidRPr="002D1F25" w:rsidSect="002D1F25">
      <w:headerReference w:type="even" r:id="rId7"/>
      <w:headerReference w:type="default" r:id="rId8"/>
      <w:headerReference w:type="firs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27FF3" w14:textId="77777777" w:rsidR="00B9321D" w:rsidRDefault="00B9321D" w:rsidP="002D1F25">
      <w:pPr>
        <w:spacing w:after="0" w:line="240" w:lineRule="auto"/>
      </w:pPr>
      <w:r>
        <w:separator/>
      </w:r>
    </w:p>
  </w:endnote>
  <w:endnote w:type="continuationSeparator" w:id="0">
    <w:p w14:paraId="005EF4C7" w14:textId="77777777" w:rsidR="00B9321D" w:rsidRDefault="00B9321D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C5F87" w14:textId="77777777" w:rsidR="00B9321D" w:rsidRDefault="00B9321D" w:rsidP="002D1F25">
      <w:pPr>
        <w:spacing w:after="0" w:line="240" w:lineRule="auto"/>
      </w:pPr>
      <w:r>
        <w:separator/>
      </w:r>
    </w:p>
  </w:footnote>
  <w:footnote w:type="continuationSeparator" w:id="0">
    <w:p w14:paraId="628CDFAA" w14:textId="77777777" w:rsidR="00B9321D" w:rsidRDefault="00B9321D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9A562" w14:textId="45D91054" w:rsidR="007A2A96" w:rsidRDefault="00000000">
    <w:pPr>
      <w:pStyle w:val="Header"/>
    </w:pPr>
    <w:r>
      <w:rPr>
        <w:noProof/>
      </w:rPr>
      <w:pict w14:anchorId="335434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1344" o:spid="_x0000_s1028" type="#_x0000_t75" style="position:absolute;margin-left:0;margin-top:0;width:444.5pt;height:523.2pt;z-index:-251657216;mso-position-horizontal:center;mso-position-horizontal-relative:margin;mso-position-vertical:center;mso-position-vertical-relative:margin" o:allowincell="f">
          <v:imagedata r:id="rId1" o:title="Screenshot 2025-06-20 103226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463A5F98" w:rsidR="002D1F25" w:rsidRPr="002D1F25" w:rsidRDefault="00000000" w:rsidP="002D1F25">
    <w:pPr>
      <w:pStyle w:val="Header"/>
      <w:rPr>
        <w:noProof/>
        <w:sz w:val="18"/>
        <w:szCs w:val="18"/>
      </w:rPr>
    </w:pPr>
    <w:r>
      <w:rPr>
        <w:noProof/>
      </w:rPr>
      <w:pict w14:anchorId="6E7ABC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1345" o:spid="_x0000_s1029" type="#_x0000_t75" style="position:absolute;margin-left:0;margin-top:0;width:444.5pt;height:523.2pt;z-index:-251656192;mso-position-horizontal:center;mso-position-horizontal-relative:margin;mso-position-vertical:center;mso-position-vertical-relative:margin" o:allowincell="f">
          <v:imagedata r:id="rId1" o:title="Screenshot 2025-06-20 103226" gain="19661f" blacklevel="22938f"/>
          <w10:wrap anchorx="margin" anchory="margin"/>
        </v:shape>
      </w:pict>
    </w:r>
    <w:r w:rsidR="002D1F25">
      <w:rPr>
        <w:noProof/>
      </w:rPr>
      <w:drawing>
        <wp:inline distT="0" distB="0" distL="0" distR="0" wp14:anchorId="6636F7A5" wp14:editId="00BBCF05">
          <wp:extent cx="1638300" cy="647970"/>
          <wp:effectExtent l="0" t="0" r="0" b="0"/>
          <wp:docPr id="12424730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858" cy="6655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D1F25">
      <w:rPr>
        <w:noProof/>
      </w:rPr>
      <w:t xml:space="preserve">                                                    </w:t>
    </w:r>
    <w:r w:rsidR="003563CE">
      <w:rPr>
        <w:noProof/>
      </w:rPr>
      <w:t xml:space="preserve"> </w:t>
    </w:r>
    <w:r w:rsidR="002D1F25">
      <w:rPr>
        <w:noProof/>
      </w:rPr>
      <w:t xml:space="preserve"> </w:t>
    </w:r>
    <w:r w:rsidR="003563CE">
      <w:rPr>
        <w:rFonts w:ascii="Calibri" w:hAnsi="Calibri" w:cs="Calibri"/>
        <w:b/>
        <w:bCs/>
        <w:noProof/>
        <w:sz w:val="32"/>
        <w:szCs w:val="32"/>
      </w:rPr>
      <w:t>History</w:t>
    </w:r>
    <w:r w:rsidR="002D1F25" w:rsidRPr="002D1F25">
      <w:rPr>
        <w:rFonts w:ascii="Calibri" w:hAnsi="Calibri" w:cs="Calibri"/>
        <w:b/>
        <w:bCs/>
        <w:noProof/>
        <w:sz w:val="32"/>
        <w:szCs w:val="32"/>
      </w:rPr>
      <w:t xml:space="preserve"> Curriculum Map (A)</w:t>
    </w:r>
    <w:r w:rsidR="002D1F25" w:rsidRPr="002D1F25">
      <w:rPr>
        <w:b/>
        <w:bCs/>
        <w:noProof/>
        <w:sz w:val="18"/>
        <w:szCs w:val="18"/>
      </w:rPr>
      <w:t xml:space="preserve">                                                                                                  </w:t>
    </w:r>
    <w:r w:rsidR="002D1F25">
      <w:rPr>
        <w:noProof/>
      </w:rPr>
      <w:drawing>
        <wp:inline distT="0" distB="0" distL="0" distR="0" wp14:anchorId="3A73D325" wp14:editId="48574145">
          <wp:extent cx="1875379" cy="615950"/>
          <wp:effectExtent l="0" t="0" r="0" b="0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862" cy="6331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879EB" w14:textId="57EE6971" w:rsidR="007A2A96" w:rsidRDefault="00000000">
    <w:pPr>
      <w:pStyle w:val="Header"/>
    </w:pPr>
    <w:r>
      <w:rPr>
        <w:noProof/>
      </w:rPr>
      <w:pict w14:anchorId="704FF0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1343" o:spid="_x0000_s1027" type="#_x0000_t75" style="position:absolute;margin-left:0;margin-top:0;width:444.5pt;height:523.2pt;z-index:-251658240;mso-position-horizontal:center;mso-position-horizontal-relative:margin;mso-position-vertical:center;mso-position-vertical-relative:margin" o:allowincell="f">
          <v:imagedata r:id="rId1" o:title="Screenshot 2025-06-20 103226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60440"/>
    <w:multiLevelType w:val="hybridMultilevel"/>
    <w:tmpl w:val="5F8AAE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EE7DF8"/>
    <w:multiLevelType w:val="hybridMultilevel"/>
    <w:tmpl w:val="1D42CB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165CDA"/>
    <w:multiLevelType w:val="hybridMultilevel"/>
    <w:tmpl w:val="83DAB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CD248C"/>
    <w:multiLevelType w:val="hybridMultilevel"/>
    <w:tmpl w:val="E2241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20765">
    <w:abstractNumId w:val="2"/>
  </w:num>
  <w:num w:numId="2" w16cid:durableId="1382708399">
    <w:abstractNumId w:val="0"/>
  </w:num>
  <w:num w:numId="3" w16cid:durableId="646667846">
    <w:abstractNumId w:val="3"/>
  </w:num>
  <w:num w:numId="4" w16cid:durableId="193544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42C8C"/>
    <w:rsid w:val="00070A4A"/>
    <w:rsid w:val="000A6F24"/>
    <w:rsid w:val="000E1B5E"/>
    <w:rsid w:val="0010198E"/>
    <w:rsid w:val="00112C88"/>
    <w:rsid w:val="0012465B"/>
    <w:rsid w:val="00136EF1"/>
    <w:rsid w:val="001624B6"/>
    <w:rsid w:val="00222DE3"/>
    <w:rsid w:val="00233D84"/>
    <w:rsid w:val="002C268B"/>
    <w:rsid w:val="002D1F25"/>
    <w:rsid w:val="00306F8A"/>
    <w:rsid w:val="003318EC"/>
    <w:rsid w:val="00351B4B"/>
    <w:rsid w:val="003563CE"/>
    <w:rsid w:val="003B67B8"/>
    <w:rsid w:val="003F4287"/>
    <w:rsid w:val="003F4457"/>
    <w:rsid w:val="004554E4"/>
    <w:rsid w:val="00486C2A"/>
    <w:rsid w:val="00487C0B"/>
    <w:rsid w:val="00632AAD"/>
    <w:rsid w:val="00647259"/>
    <w:rsid w:val="006B1A4C"/>
    <w:rsid w:val="006C4DB0"/>
    <w:rsid w:val="006D4A55"/>
    <w:rsid w:val="007048A6"/>
    <w:rsid w:val="007A2A96"/>
    <w:rsid w:val="008458ED"/>
    <w:rsid w:val="009E0D61"/>
    <w:rsid w:val="00A31401"/>
    <w:rsid w:val="00A340FE"/>
    <w:rsid w:val="00B15DC5"/>
    <w:rsid w:val="00B3389A"/>
    <w:rsid w:val="00B9321D"/>
    <w:rsid w:val="00BC2E45"/>
    <w:rsid w:val="00BF6A92"/>
    <w:rsid w:val="00C62AB2"/>
    <w:rsid w:val="00CD59EA"/>
    <w:rsid w:val="00CF4F7F"/>
    <w:rsid w:val="00D10C06"/>
    <w:rsid w:val="00D96F9D"/>
    <w:rsid w:val="00DC62DD"/>
    <w:rsid w:val="00DD1204"/>
    <w:rsid w:val="00DF2D8E"/>
    <w:rsid w:val="00F10FB5"/>
    <w:rsid w:val="00F4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  <w:style w:type="paragraph" w:styleId="NoSpacing">
    <w:name w:val="No Spacing"/>
    <w:uiPriority w:val="1"/>
    <w:qFormat/>
    <w:rsid w:val="006D4A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8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Ben Paull</cp:lastModifiedBy>
  <cp:revision>11</cp:revision>
  <dcterms:created xsi:type="dcterms:W3CDTF">2025-06-28T14:45:00Z</dcterms:created>
  <dcterms:modified xsi:type="dcterms:W3CDTF">2025-06-28T14:52:00Z</dcterms:modified>
</cp:coreProperties>
</file>