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351"/>
        <w:tblW w:w="15512" w:type="dxa"/>
        <w:tblLook w:val="04A0" w:firstRow="1" w:lastRow="0" w:firstColumn="1" w:lastColumn="0" w:noHBand="0" w:noVBand="1"/>
      </w:tblPr>
      <w:tblGrid>
        <w:gridCol w:w="846"/>
        <w:gridCol w:w="2444"/>
        <w:gridCol w:w="2444"/>
        <w:gridCol w:w="2445"/>
        <w:gridCol w:w="2444"/>
        <w:gridCol w:w="2444"/>
        <w:gridCol w:w="2445"/>
      </w:tblGrid>
      <w:tr w:rsidR="002D1F25" w:rsidRPr="002D1F25" w14:paraId="79414167" w14:textId="77777777" w:rsidTr="003F4287">
        <w:trPr>
          <w:trHeight w:val="416"/>
        </w:trPr>
        <w:tc>
          <w:tcPr>
            <w:tcW w:w="846" w:type="dxa"/>
          </w:tcPr>
          <w:p w14:paraId="580A3B5C" w14:textId="77777777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78394175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1</w:t>
            </w:r>
          </w:p>
          <w:p w14:paraId="1B941290" w14:textId="60455348" w:rsidR="00935B66" w:rsidRPr="00BC2E45" w:rsidRDefault="00935B6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Being Me in My World</w:t>
            </w:r>
          </w:p>
        </w:tc>
        <w:tc>
          <w:tcPr>
            <w:tcW w:w="2444" w:type="dxa"/>
          </w:tcPr>
          <w:p w14:paraId="2A735EFC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Autumn 2</w:t>
            </w:r>
          </w:p>
          <w:p w14:paraId="1A98E57F" w14:textId="083CEA1A" w:rsidR="00935B66" w:rsidRPr="00BC2E45" w:rsidRDefault="00935B6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Celebrating Differences</w:t>
            </w:r>
          </w:p>
        </w:tc>
        <w:tc>
          <w:tcPr>
            <w:tcW w:w="2445" w:type="dxa"/>
          </w:tcPr>
          <w:p w14:paraId="6BAB14EF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1</w:t>
            </w:r>
          </w:p>
          <w:p w14:paraId="76A9020A" w14:textId="40609287" w:rsidR="00935B66" w:rsidRPr="00BC2E45" w:rsidRDefault="00935B6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Dreams and Goals</w:t>
            </w:r>
          </w:p>
        </w:tc>
        <w:tc>
          <w:tcPr>
            <w:tcW w:w="2444" w:type="dxa"/>
          </w:tcPr>
          <w:p w14:paraId="26C58DB4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Spring 2</w:t>
            </w:r>
          </w:p>
          <w:p w14:paraId="03D9F528" w14:textId="77777777" w:rsidR="00935B66" w:rsidRPr="00935B66" w:rsidRDefault="00935B66" w:rsidP="00935B6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35B66">
              <w:rPr>
                <w:rFonts w:ascii="Calibri" w:hAnsi="Calibri" w:cs="Calibri"/>
                <w:b/>
                <w:bCs/>
              </w:rPr>
              <w:t>Healthy Me</w:t>
            </w:r>
          </w:p>
          <w:p w14:paraId="4CC02FB8" w14:textId="38FE3AF5" w:rsidR="00935B66" w:rsidRPr="00BC2E45" w:rsidRDefault="00935B6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444" w:type="dxa"/>
          </w:tcPr>
          <w:p w14:paraId="715D4FDF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1</w:t>
            </w:r>
          </w:p>
          <w:p w14:paraId="03F389E1" w14:textId="29A122ED" w:rsidR="00935B66" w:rsidRPr="00BC2E45" w:rsidRDefault="00935B6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Relationships</w:t>
            </w:r>
          </w:p>
        </w:tc>
        <w:tc>
          <w:tcPr>
            <w:tcW w:w="2445" w:type="dxa"/>
          </w:tcPr>
          <w:p w14:paraId="2CFA8630" w14:textId="77777777" w:rsidR="002D1F2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Summer 2</w:t>
            </w:r>
          </w:p>
          <w:p w14:paraId="30FD1CA9" w14:textId="401C01FE" w:rsidR="00935B66" w:rsidRPr="00BC2E45" w:rsidRDefault="00935B66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Changing Me</w:t>
            </w:r>
          </w:p>
        </w:tc>
      </w:tr>
      <w:tr w:rsidR="002D1F25" w:rsidRPr="002D1F25" w14:paraId="59E50F73" w14:textId="77777777" w:rsidTr="003F4287">
        <w:trPr>
          <w:trHeight w:val="3759"/>
        </w:trPr>
        <w:tc>
          <w:tcPr>
            <w:tcW w:w="846" w:type="dxa"/>
          </w:tcPr>
          <w:p w14:paraId="004D2FD0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 xml:space="preserve">Year </w:t>
            </w:r>
          </w:p>
          <w:p w14:paraId="57770D98" w14:textId="0567F5C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3 &amp; 4</w:t>
            </w:r>
          </w:p>
        </w:tc>
        <w:tc>
          <w:tcPr>
            <w:tcW w:w="2444" w:type="dxa"/>
          </w:tcPr>
          <w:p w14:paraId="7F6FC88E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Setting personal goals Self-identity and worth </w:t>
            </w:r>
          </w:p>
          <w:p w14:paraId="0D515FC1" w14:textId="372E1F33" w:rsidR="00935B66" w:rsidRP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Positivity in challenges Rules, rights and responsibilities Rewards and consequences Responsible choices Seeing things from others’ perspectives</w:t>
            </w:r>
          </w:p>
        </w:tc>
        <w:tc>
          <w:tcPr>
            <w:tcW w:w="2444" w:type="dxa"/>
          </w:tcPr>
          <w:p w14:paraId="137EBC95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Families and their differences </w:t>
            </w:r>
          </w:p>
          <w:p w14:paraId="05D3394C" w14:textId="310B245C" w:rsidR="00935B66" w:rsidRPr="002D1F25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Family conflict and how to manage it (</w:t>
            </w:r>
            <w:proofErr w:type="gramStart"/>
            <w:r w:rsidRPr="00935B66">
              <w:rPr>
                <w:rFonts w:ascii="Calibri" w:hAnsi="Calibri" w:cs="Calibri"/>
              </w:rPr>
              <w:t>child-centred</w:t>
            </w:r>
            <w:proofErr w:type="gramEnd"/>
            <w:r w:rsidRPr="00935B66">
              <w:rPr>
                <w:rFonts w:ascii="Calibri" w:hAnsi="Calibri" w:cs="Calibri"/>
              </w:rPr>
              <w:t>) Witnessing bullying and how to solve it Recognising how words can be hurtful Giving and receiving compliments</w:t>
            </w:r>
          </w:p>
        </w:tc>
        <w:tc>
          <w:tcPr>
            <w:tcW w:w="2445" w:type="dxa"/>
          </w:tcPr>
          <w:p w14:paraId="3943EBF0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Difficult challenges and achieving success Dreams and ambitions </w:t>
            </w:r>
            <w:proofErr w:type="gramStart"/>
            <w:r w:rsidRPr="00935B66">
              <w:rPr>
                <w:rFonts w:ascii="Calibri" w:hAnsi="Calibri" w:cs="Calibri"/>
              </w:rPr>
              <w:t>New</w:t>
            </w:r>
            <w:proofErr w:type="gramEnd"/>
            <w:r w:rsidRPr="00935B66">
              <w:rPr>
                <w:rFonts w:ascii="Calibri" w:hAnsi="Calibri" w:cs="Calibri"/>
              </w:rPr>
              <w:t xml:space="preserve"> challenges Motivation and enthusiasm Recognising and trying to overcome obstacles Evaluating learning processes </w:t>
            </w:r>
          </w:p>
          <w:p w14:paraId="1349C558" w14:textId="1892228B" w:rsidR="00935B66" w:rsidRPr="002D1F25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Managing feelings Simple budgeting</w:t>
            </w:r>
          </w:p>
        </w:tc>
        <w:tc>
          <w:tcPr>
            <w:tcW w:w="2444" w:type="dxa"/>
          </w:tcPr>
          <w:p w14:paraId="49D0A3F8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Exercise Fitness challenges </w:t>
            </w:r>
          </w:p>
          <w:p w14:paraId="060B30EF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Food labelling and healthy swaps Attitudes towards drugs </w:t>
            </w:r>
          </w:p>
          <w:p w14:paraId="031B4208" w14:textId="4FABC769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Keeping safe and why it’s important online and offline scenarios Respect for myself and others </w:t>
            </w:r>
          </w:p>
          <w:p w14:paraId="1024854E" w14:textId="76610575" w:rsidR="00935B66" w:rsidRPr="002D1F25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Healthy and safe choices</w:t>
            </w:r>
          </w:p>
        </w:tc>
        <w:tc>
          <w:tcPr>
            <w:tcW w:w="2444" w:type="dxa"/>
          </w:tcPr>
          <w:p w14:paraId="2DD629CD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Family roles and responsibilities Friendship and negotiation </w:t>
            </w:r>
          </w:p>
          <w:p w14:paraId="20A279A5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Keeping safe online and who to go to for help </w:t>
            </w:r>
          </w:p>
          <w:p w14:paraId="60F18738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Being a global citizen Being aware of how my choices affect others </w:t>
            </w:r>
          </w:p>
          <w:p w14:paraId="641ACDFC" w14:textId="14216A23" w:rsidR="002D1F25" w:rsidRPr="002D1F25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Awareness of how other children have different lives Expressing appreciation for family and friends</w:t>
            </w:r>
          </w:p>
        </w:tc>
        <w:tc>
          <w:tcPr>
            <w:tcW w:w="2445" w:type="dxa"/>
          </w:tcPr>
          <w:p w14:paraId="00F1095C" w14:textId="77777777" w:rsidR="002D1F25" w:rsidRPr="00935B66" w:rsidRDefault="00935B66" w:rsidP="002D1F2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935B66">
              <w:rPr>
                <w:rFonts w:ascii="Calibri" w:hAnsi="Calibri" w:cs="Calibri"/>
                <w:b/>
                <w:bCs/>
                <w:u w:val="single"/>
              </w:rPr>
              <w:t xml:space="preserve">Year 3 </w:t>
            </w:r>
          </w:p>
          <w:p w14:paraId="0344F1B5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How babies grow Understanding a baby’s needs </w:t>
            </w:r>
          </w:p>
          <w:p w14:paraId="276F0ECD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Outside body changes Inside body changes Family stereotypes Challenging my ideas Preparing for transition</w:t>
            </w:r>
          </w:p>
          <w:p w14:paraId="40F26E67" w14:textId="77777777" w:rsidR="00935B66" w:rsidRDefault="00935B66" w:rsidP="00935B66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935B66">
              <w:rPr>
                <w:rFonts w:ascii="Calibri" w:hAnsi="Calibri" w:cs="Calibri"/>
                <w:b/>
                <w:bCs/>
                <w:u w:val="single"/>
              </w:rPr>
              <w:t>Year 4</w:t>
            </w:r>
          </w:p>
          <w:p w14:paraId="0416D2CC" w14:textId="77777777" w:rsidR="00935B66" w:rsidRP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Being unique </w:t>
            </w:r>
          </w:p>
          <w:p w14:paraId="210316B4" w14:textId="77777777" w:rsidR="00935B66" w:rsidRP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Having a baby </w:t>
            </w:r>
          </w:p>
          <w:p w14:paraId="735D35C7" w14:textId="7AA181F2" w:rsidR="00935B66" w:rsidRPr="00935B66" w:rsidRDefault="00935B66" w:rsidP="00935B66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935B66">
              <w:rPr>
                <w:rFonts w:ascii="Calibri" w:hAnsi="Calibri" w:cs="Calibri"/>
              </w:rPr>
              <w:t>Girls and puberty Confidence in change Accepting change Preparing for transition Environmental change</w:t>
            </w:r>
            <w:r w:rsidRPr="00935B66">
              <w:rPr>
                <w:rFonts w:ascii="Calibri" w:hAnsi="Calibri" w:cs="Calibri"/>
                <w:b/>
                <w:bCs/>
                <w:u w:val="single"/>
              </w:rPr>
              <w:t xml:space="preserve"> </w:t>
            </w:r>
          </w:p>
        </w:tc>
      </w:tr>
      <w:tr w:rsidR="002D1F25" w:rsidRPr="002D1F25" w14:paraId="0F2D6324" w14:textId="77777777" w:rsidTr="003F4287">
        <w:trPr>
          <w:trHeight w:val="3759"/>
        </w:trPr>
        <w:tc>
          <w:tcPr>
            <w:tcW w:w="846" w:type="dxa"/>
          </w:tcPr>
          <w:p w14:paraId="43E9F7E3" w14:textId="77777777" w:rsidR="003F4287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lastRenderedPageBreak/>
              <w:t xml:space="preserve">Year </w:t>
            </w:r>
          </w:p>
          <w:p w14:paraId="438E87DE" w14:textId="2C2FE17B" w:rsidR="002D1F25" w:rsidRPr="00BC2E45" w:rsidRDefault="002D1F25" w:rsidP="002D1F25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BC2E45">
              <w:rPr>
                <w:rFonts w:ascii="Calibri" w:hAnsi="Calibri" w:cs="Calibri"/>
                <w:b/>
                <w:bCs/>
              </w:rPr>
              <w:t>5 &amp; 6</w:t>
            </w:r>
          </w:p>
        </w:tc>
        <w:tc>
          <w:tcPr>
            <w:tcW w:w="2444" w:type="dxa"/>
          </w:tcPr>
          <w:p w14:paraId="50E018E0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Planning the year ahead </w:t>
            </w:r>
          </w:p>
          <w:p w14:paraId="38A9E4B7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Being a citizen Rights and responsibilities Rewards and consequences </w:t>
            </w:r>
          </w:p>
          <w:p w14:paraId="764196B6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How behaviour affects groups </w:t>
            </w:r>
          </w:p>
          <w:p w14:paraId="4DFF285D" w14:textId="68B8026A" w:rsidR="002D1F25" w:rsidRPr="002D1F25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Democracy, having a voice, participating</w:t>
            </w:r>
          </w:p>
        </w:tc>
        <w:tc>
          <w:tcPr>
            <w:tcW w:w="2444" w:type="dxa"/>
          </w:tcPr>
          <w:p w14:paraId="08D5CAD0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Cultural differences and how they can cause conflict </w:t>
            </w:r>
          </w:p>
          <w:p w14:paraId="7B0CF7AB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Racism Rumours and name-calling </w:t>
            </w:r>
          </w:p>
          <w:p w14:paraId="2D812448" w14:textId="77777777" w:rsidR="00935B66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 xml:space="preserve">Types of bullying Materials wealth and happiness </w:t>
            </w:r>
          </w:p>
          <w:p w14:paraId="50BC5405" w14:textId="3B866298" w:rsidR="002D1F25" w:rsidRPr="002D1F25" w:rsidRDefault="00935B66" w:rsidP="00935B66">
            <w:pPr>
              <w:rPr>
                <w:rFonts w:ascii="Calibri" w:hAnsi="Calibri" w:cs="Calibri"/>
              </w:rPr>
            </w:pPr>
            <w:r w:rsidRPr="00935B66">
              <w:rPr>
                <w:rFonts w:ascii="Calibri" w:hAnsi="Calibri" w:cs="Calibri"/>
              </w:rPr>
              <w:t>Enjoying and respecting other cultures</w:t>
            </w:r>
          </w:p>
        </w:tc>
        <w:tc>
          <w:tcPr>
            <w:tcW w:w="2445" w:type="dxa"/>
          </w:tcPr>
          <w:p w14:paraId="09AFE725" w14:textId="77777777" w:rsidR="000F29C2" w:rsidRDefault="000F29C2" w:rsidP="000F29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</w:t>
            </w:r>
            <w:r w:rsidRPr="000F29C2">
              <w:rPr>
                <w:rFonts w:ascii="Calibri" w:hAnsi="Calibri" w:cs="Calibri"/>
              </w:rPr>
              <w:t xml:space="preserve">uture dreams </w:t>
            </w:r>
          </w:p>
          <w:p w14:paraId="7A10327E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The importance of money </w:t>
            </w:r>
          </w:p>
          <w:p w14:paraId="4B6C6087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Jobs and careers Dream job and how to get there </w:t>
            </w:r>
          </w:p>
          <w:p w14:paraId="3CAED66B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Goals in different cultures </w:t>
            </w:r>
          </w:p>
          <w:p w14:paraId="1F2EB20B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Supporting others (charity) </w:t>
            </w:r>
          </w:p>
          <w:p w14:paraId="63F034A8" w14:textId="1A649181" w:rsidR="002D1F25" w:rsidRPr="002D1F25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>Motivation</w:t>
            </w:r>
          </w:p>
        </w:tc>
        <w:tc>
          <w:tcPr>
            <w:tcW w:w="2444" w:type="dxa"/>
          </w:tcPr>
          <w:p w14:paraId="05B3A01D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Smoking including vaping </w:t>
            </w:r>
          </w:p>
          <w:p w14:paraId="70A7CFD1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Alcohol and vaping Alcohol and anti-social behaviour </w:t>
            </w:r>
          </w:p>
          <w:p w14:paraId="56707A38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Emergency aid </w:t>
            </w:r>
          </w:p>
          <w:p w14:paraId="0AE20466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Body image Relationships with food </w:t>
            </w:r>
          </w:p>
          <w:p w14:paraId="11210001" w14:textId="340DA790" w:rsidR="002D1F25" w:rsidRPr="002D1F25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>Healthy choices Motivation and behaviour</w:t>
            </w:r>
          </w:p>
        </w:tc>
        <w:tc>
          <w:tcPr>
            <w:tcW w:w="2444" w:type="dxa"/>
          </w:tcPr>
          <w:p w14:paraId="7CB6BB18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>Self-recognition and self-worth</w:t>
            </w:r>
          </w:p>
          <w:p w14:paraId="3D9A4E24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 Building self-esteem Safer online communities </w:t>
            </w:r>
          </w:p>
          <w:p w14:paraId="1EDF0E48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Rights and responsibilities online </w:t>
            </w:r>
            <w:proofErr w:type="spellStart"/>
            <w:r w:rsidRPr="000F29C2">
              <w:rPr>
                <w:rFonts w:ascii="Calibri" w:hAnsi="Calibri" w:cs="Calibri"/>
              </w:rPr>
              <w:t>Online</w:t>
            </w:r>
            <w:proofErr w:type="spellEnd"/>
            <w:r w:rsidRPr="000F29C2">
              <w:rPr>
                <w:rFonts w:ascii="Calibri" w:hAnsi="Calibri" w:cs="Calibri"/>
              </w:rPr>
              <w:t xml:space="preserve"> gaming and gambling </w:t>
            </w:r>
          </w:p>
          <w:p w14:paraId="4F203814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Reducing screen time Dangers of online grooming </w:t>
            </w:r>
          </w:p>
          <w:p w14:paraId="3A09DA37" w14:textId="6E33AA7C" w:rsidR="002D1F25" w:rsidRPr="002D1F25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>SMARRT internet safety rules</w:t>
            </w:r>
          </w:p>
        </w:tc>
        <w:tc>
          <w:tcPr>
            <w:tcW w:w="2445" w:type="dxa"/>
          </w:tcPr>
          <w:p w14:paraId="4E7ECE4B" w14:textId="77777777" w:rsidR="002D1F25" w:rsidRPr="000F29C2" w:rsidRDefault="000F29C2" w:rsidP="002D1F25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0F29C2">
              <w:rPr>
                <w:rFonts w:ascii="Calibri" w:hAnsi="Calibri" w:cs="Calibri"/>
                <w:b/>
                <w:bCs/>
                <w:u w:val="single"/>
              </w:rPr>
              <w:t xml:space="preserve">Year 5 </w:t>
            </w:r>
          </w:p>
          <w:p w14:paraId="627B0071" w14:textId="77777777" w:rsidR="000F29C2" w:rsidRDefault="000F29C2" w:rsidP="000F29C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</w:t>
            </w:r>
            <w:r w:rsidRPr="000F29C2">
              <w:rPr>
                <w:rFonts w:ascii="Calibri" w:hAnsi="Calibri" w:cs="Calibri"/>
              </w:rPr>
              <w:t xml:space="preserve">elf- and body image Influence of online and media on body image </w:t>
            </w:r>
          </w:p>
          <w:p w14:paraId="052F02E1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Puberty for girls Puberty for boys Conception (including IVF) </w:t>
            </w:r>
          </w:p>
          <w:p w14:paraId="238CBCC6" w14:textId="77777777" w:rsid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>Growing responsibility Coping with change Preparing for transition</w:t>
            </w:r>
          </w:p>
          <w:p w14:paraId="5C4D53C2" w14:textId="77777777" w:rsidR="000F29C2" w:rsidRDefault="000F29C2" w:rsidP="000F29C2">
            <w:pPr>
              <w:rPr>
                <w:rFonts w:ascii="Calibri" w:hAnsi="Calibri" w:cs="Calibri"/>
              </w:rPr>
            </w:pPr>
          </w:p>
          <w:p w14:paraId="6CA3D7FF" w14:textId="77777777" w:rsidR="000F29C2" w:rsidRDefault="000F29C2" w:rsidP="000F29C2">
            <w:pPr>
              <w:jc w:val="center"/>
              <w:rPr>
                <w:rFonts w:ascii="Calibri" w:hAnsi="Calibri" w:cs="Calibri"/>
                <w:b/>
                <w:bCs/>
                <w:u w:val="single"/>
              </w:rPr>
            </w:pPr>
            <w:r w:rsidRPr="000F29C2">
              <w:rPr>
                <w:rFonts w:ascii="Calibri" w:hAnsi="Calibri" w:cs="Calibri"/>
                <w:b/>
                <w:bCs/>
                <w:u w:val="single"/>
              </w:rPr>
              <w:t>Year 6</w:t>
            </w:r>
          </w:p>
          <w:p w14:paraId="6EA21C7E" w14:textId="77777777" w:rsidR="000F29C2" w:rsidRP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Self-image </w:t>
            </w:r>
          </w:p>
          <w:p w14:paraId="209707C7" w14:textId="77777777" w:rsidR="000F29C2" w:rsidRP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Body-image Puberty and feelings Conception to birth Reflections about change </w:t>
            </w:r>
          </w:p>
          <w:p w14:paraId="1AFA31A5" w14:textId="77777777" w:rsidR="000F29C2" w:rsidRPr="000F29C2" w:rsidRDefault="000F29C2" w:rsidP="000F29C2">
            <w:pPr>
              <w:rPr>
                <w:rFonts w:ascii="Calibri" w:hAnsi="Calibri" w:cs="Calibri"/>
              </w:rPr>
            </w:pPr>
            <w:r w:rsidRPr="000F29C2">
              <w:rPr>
                <w:rFonts w:ascii="Calibri" w:hAnsi="Calibri" w:cs="Calibri"/>
              </w:rPr>
              <w:t xml:space="preserve">Physical attraction Respect and consent Boyfriends/girlfriends Sexting </w:t>
            </w:r>
          </w:p>
          <w:p w14:paraId="27053E22" w14:textId="5D121D48" w:rsidR="000F29C2" w:rsidRPr="000F29C2" w:rsidRDefault="000F29C2" w:rsidP="000F29C2">
            <w:pPr>
              <w:rPr>
                <w:rFonts w:ascii="Calibri" w:hAnsi="Calibri" w:cs="Calibri"/>
                <w:b/>
                <w:bCs/>
                <w:u w:val="single"/>
              </w:rPr>
            </w:pPr>
            <w:r w:rsidRPr="000F29C2">
              <w:rPr>
                <w:rFonts w:ascii="Calibri" w:hAnsi="Calibri" w:cs="Calibri"/>
              </w:rPr>
              <w:t>Transition</w:t>
            </w:r>
          </w:p>
        </w:tc>
      </w:tr>
    </w:tbl>
    <w:p w14:paraId="098B438E" w14:textId="77777777" w:rsidR="00A31401" w:rsidRDefault="00A31401" w:rsidP="002D1F25">
      <w:pPr>
        <w:jc w:val="center"/>
        <w:rPr>
          <w:rFonts w:ascii="Calibri" w:hAnsi="Calibri" w:cs="Calibri"/>
        </w:rPr>
      </w:pPr>
    </w:p>
    <w:p w14:paraId="7EDA8D3C" w14:textId="46812575" w:rsidR="005766C7" w:rsidRPr="002D1F25" w:rsidRDefault="005766C7" w:rsidP="002D1F25">
      <w:pPr>
        <w:jc w:val="center"/>
        <w:rPr>
          <w:rFonts w:ascii="Calibri" w:hAnsi="Calibri" w:cs="Calibri"/>
        </w:rPr>
      </w:pPr>
    </w:p>
    <w:sectPr w:rsidR="005766C7" w:rsidRPr="002D1F25" w:rsidSect="002D1F2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A18BA" w14:textId="77777777" w:rsidR="00463F00" w:rsidRDefault="00463F00" w:rsidP="002D1F25">
      <w:pPr>
        <w:spacing w:after="0" w:line="240" w:lineRule="auto"/>
      </w:pPr>
      <w:r>
        <w:separator/>
      </w:r>
    </w:p>
  </w:endnote>
  <w:endnote w:type="continuationSeparator" w:id="0">
    <w:p w14:paraId="3B1A059C" w14:textId="77777777" w:rsidR="00463F00" w:rsidRDefault="00463F00" w:rsidP="002D1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A17B9" w14:textId="77777777" w:rsidR="00463F00" w:rsidRDefault="00463F00" w:rsidP="002D1F25">
      <w:pPr>
        <w:spacing w:after="0" w:line="240" w:lineRule="auto"/>
      </w:pPr>
      <w:r>
        <w:separator/>
      </w:r>
    </w:p>
  </w:footnote>
  <w:footnote w:type="continuationSeparator" w:id="0">
    <w:p w14:paraId="2BAD5860" w14:textId="77777777" w:rsidR="00463F00" w:rsidRDefault="00463F00" w:rsidP="002D1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9D664" w14:textId="425304FC" w:rsidR="002D1F25" w:rsidRPr="002D1F25" w:rsidRDefault="00EC7A54" w:rsidP="002D1F25">
    <w:pPr>
      <w:pStyle w:val="Header"/>
      <w:rPr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C122B85" wp14:editId="49499C18">
          <wp:simplePos x="0" y="0"/>
          <wp:positionH relativeFrom="column">
            <wp:posOffset>8261350</wp:posOffset>
          </wp:positionH>
          <wp:positionV relativeFrom="paragraph">
            <wp:posOffset>-354330</wp:posOffset>
          </wp:positionV>
          <wp:extent cx="1875155" cy="615950"/>
          <wp:effectExtent l="0" t="0" r="0" b="0"/>
          <wp:wrapSquare wrapText="bothSides"/>
          <wp:docPr id="290365154" name="Picture 2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0365154" name="Picture 2" descr="A blu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51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D1F25">
      <w:rPr>
        <w:noProof/>
      </w:rPr>
      <w:drawing>
        <wp:inline distT="0" distB="0" distL="0" distR="0" wp14:anchorId="6636F7A5" wp14:editId="00BBCF05">
          <wp:extent cx="1638300" cy="647970"/>
          <wp:effectExtent l="0" t="0" r="0" b="0"/>
          <wp:docPr id="124247302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858" cy="66559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2D1F25">
      <w:rPr>
        <w:noProof/>
      </w:rPr>
      <w:t xml:space="preserve">                                                     </w:t>
    </w:r>
    <w:r w:rsidR="00731AF4">
      <w:rPr>
        <w:rFonts w:ascii="Calibri" w:hAnsi="Calibri" w:cs="Calibri"/>
        <w:b/>
        <w:bCs/>
        <w:noProof/>
        <w:sz w:val="32"/>
        <w:szCs w:val="32"/>
      </w:rPr>
      <w:t>RSHE / PSHE C</w:t>
    </w:r>
    <w:r w:rsidR="002D1F25" w:rsidRPr="002D1F25">
      <w:rPr>
        <w:rFonts w:ascii="Calibri" w:hAnsi="Calibri" w:cs="Calibri"/>
        <w:b/>
        <w:bCs/>
        <w:noProof/>
        <w:sz w:val="32"/>
        <w:szCs w:val="32"/>
      </w:rPr>
      <w:t>urriculum Map (A)</w:t>
    </w:r>
    <w:r w:rsidR="002D1F25" w:rsidRPr="002D1F25">
      <w:rPr>
        <w:b/>
        <w:bCs/>
        <w:noProof/>
        <w:sz w:val="18"/>
        <w:szCs w:val="18"/>
      </w:rPr>
      <w:t xml:space="preserve">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71055"/>
    <w:multiLevelType w:val="hybridMultilevel"/>
    <w:tmpl w:val="5CCC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881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F25"/>
    <w:rsid w:val="000375EC"/>
    <w:rsid w:val="000E277E"/>
    <w:rsid w:val="000F29C2"/>
    <w:rsid w:val="002D1F25"/>
    <w:rsid w:val="00370EB5"/>
    <w:rsid w:val="0039347D"/>
    <w:rsid w:val="003F4287"/>
    <w:rsid w:val="00463F00"/>
    <w:rsid w:val="00487C0B"/>
    <w:rsid w:val="005766C7"/>
    <w:rsid w:val="00731AF4"/>
    <w:rsid w:val="007522FD"/>
    <w:rsid w:val="007B023E"/>
    <w:rsid w:val="008458ED"/>
    <w:rsid w:val="008508DD"/>
    <w:rsid w:val="00935B66"/>
    <w:rsid w:val="00A31401"/>
    <w:rsid w:val="00A75FC3"/>
    <w:rsid w:val="00BC2E45"/>
    <w:rsid w:val="00C25D59"/>
    <w:rsid w:val="00C65B74"/>
    <w:rsid w:val="00EC7A54"/>
    <w:rsid w:val="00ED1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FD742B"/>
  <w15:chartTrackingRefBased/>
  <w15:docId w15:val="{0FBFC600-E7BC-4A2A-B8C8-0A3A197A8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1F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1F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1F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1F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1F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1F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1F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1F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1F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1F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1F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1F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1F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1F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1F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1F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1F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1F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1F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1F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1F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1F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1F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1F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1F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1F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1F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1F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1F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D1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1F25"/>
  </w:style>
  <w:style w:type="paragraph" w:styleId="Footer">
    <w:name w:val="footer"/>
    <w:basedOn w:val="Normal"/>
    <w:link w:val="FooterChar"/>
    <w:uiPriority w:val="99"/>
    <w:unhideWhenUsed/>
    <w:rsid w:val="002D1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1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Khan</dc:creator>
  <cp:keywords/>
  <dc:description/>
  <cp:lastModifiedBy>Ben Paull</cp:lastModifiedBy>
  <cp:revision>5</cp:revision>
  <dcterms:created xsi:type="dcterms:W3CDTF">2025-07-03T07:12:00Z</dcterms:created>
  <dcterms:modified xsi:type="dcterms:W3CDTF">2025-07-28T11:21:00Z</dcterms:modified>
</cp:coreProperties>
</file>