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03689" w14:textId="6A898E9C" w:rsidR="00B36423" w:rsidRDefault="00B36423" w:rsidP="00B36423">
      <w:pPr>
        <w:spacing w:after="0" w:line="276" w:lineRule="auto"/>
        <w:jc w:val="center"/>
        <w:rPr>
          <w:b/>
          <w:szCs w:val="20"/>
        </w:rPr>
      </w:pPr>
      <w:bookmarkStart w:id="0" w:name="_GoBack"/>
      <w:bookmarkEnd w:id="0"/>
    </w:p>
    <w:p w14:paraId="40C8D354" w14:textId="77777777" w:rsidR="00B36423" w:rsidRDefault="00B36423" w:rsidP="00B36423">
      <w:pPr>
        <w:spacing w:after="0" w:line="276" w:lineRule="auto"/>
        <w:jc w:val="center"/>
        <w:rPr>
          <w:b/>
          <w:szCs w:val="20"/>
        </w:rPr>
      </w:pPr>
    </w:p>
    <w:p w14:paraId="0232F1F7" w14:textId="77777777" w:rsidR="00C0337C" w:rsidRPr="00B36423" w:rsidRDefault="00DE19C5" w:rsidP="00D564F5">
      <w:pPr>
        <w:spacing w:after="0" w:line="276" w:lineRule="auto"/>
        <w:rPr>
          <w:b/>
          <w:szCs w:val="20"/>
        </w:rPr>
      </w:pPr>
      <w:r w:rsidRPr="00B36423">
        <w:rPr>
          <w:b/>
          <w:szCs w:val="20"/>
        </w:rPr>
        <w:t>SEND</w:t>
      </w:r>
      <w:r w:rsidR="00FA2FB6" w:rsidRPr="00B36423">
        <w:rPr>
          <w:b/>
          <w:szCs w:val="20"/>
        </w:rPr>
        <w:t xml:space="preserve"> </w:t>
      </w:r>
      <w:r w:rsidR="00CB6FB9" w:rsidRPr="00B36423">
        <w:rPr>
          <w:b/>
          <w:szCs w:val="20"/>
        </w:rPr>
        <w:t>Information Report</w:t>
      </w:r>
    </w:p>
    <w:p w14:paraId="77794DB8" w14:textId="77777777" w:rsidR="00B36423" w:rsidRDefault="00B36423" w:rsidP="00B36423">
      <w:pPr>
        <w:spacing w:after="0" w:line="276" w:lineRule="auto"/>
        <w:rPr>
          <w:b/>
          <w:szCs w:val="20"/>
        </w:rPr>
      </w:pPr>
    </w:p>
    <w:p w14:paraId="03A78682" w14:textId="77777777" w:rsidR="00C0337C" w:rsidRPr="00B36423" w:rsidRDefault="00B36423" w:rsidP="00B36423">
      <w:pPr>
        <w:spacing w:after="0" w:line="276" w:lineRule="auto"/>
        <w:rPr>
          <w:b/>
          <w:szCs w:val="20"/>
        </w:rPr>
      </w:pPr>
      <w:r>
        <w:rPr>
          <w:b/>
          <w:szCs w:val="20"/>
        </w:rPr>
        <w:t>Introduction.</w:t>
      </w:r>
    </w:p>
    <w:p w14:paraId="4CDFDA9B" w14:textId="77777777" w:rsidR="00C0337C" w:rsidRPr="00B36423" w:rsidRDefault="00C0337C" w:rsidP="00B36423">
      <w:pPr>
        <w:spacing w:after="0" w:line="276" w:lineRule="auto"/>
        <w:rPr>
          <w:szCs w:val="20"/>
        </w:rPr>
      </w:pPr>
      <w:r w:rsidRPr="00B36423">
        <w:rPr>
          <w:szCs w:val="20"/>
        </w:rPr>
        <w:t xml:space="preserve">Welcome to our SEND information report which is part of the </w:t>
      </w:r>
      <w:hyperlink r:id="rId7" w:history="1">
        <w:r w:rsidRPr="00B36423">
          <w:rPr>
            <w:rStyle w:val="Hyperlink"/>
            <w:szCs w:val="20"/>
          </w:rPr>
          <w:t>Norfolk Local Offer</w:t>
        </w:r>
      </w:hyperlink>
      <w:r w:rsidRPr="00B36423">
        <w:rPr>
          <w:szCs w:val="20"/>
        </w:rPr>
        <w:t xml:space="preserve"> for learners with Special Educational Needs and Disabilities (SEND).</w:t>
      </w:r>
    </w:p>
    <w:p w14:paraId="42D23AAF" w14:textId="77777777" w:rsidR="00AC4461" w:rsidRPr="00B36423" w:rsidRDefault="00AC4461" w:rsidP="00B36423">
      <w:pPr>
        <w:pStyle w:val="Default"/>
        <w:spacing w:line="276" w:lineRule="auto"/>
        <w:rPr>
          <w:rFonts w:asciiTheme="minorHAnsi" w:hAnsiTheme="minorHAnsi"/>
          <w:sz w:val="22"/>
          <w:szCs w:val="20"/>
        </w:rPr>
      </w:pPr>
    </w:p>
    <w:p w14:paraId="16222544" w14:textId="77777777" w:rsidR="00AC4461" w:rsidRPr="00B36423" w:rsidRDefault="00AC4461" w:rsidP="00B36423">
      <w:pPr>
        <w:pStyle w:val="Default"/>
        <w:spacing w:line="276" w:lineRule="auto"/>
        <w:rPr>
          <w:rFonts w:asciiTheme="minorHAnsi" w:hAnsiTheme="minorHAnsi"/>
          <w:sz w:val="22"/>
          <w:szCs w:val="20"/>
        </w:rPr>
      </w:pPr>
      <w:r w:rsidRPr="00B36423">
        <w:rPr>
          <w:rFonts w:asciiTheme="minorHAnsi" w:hAnsiTheme="minorHAnsi"/>
          <w:b/>
          <w:bCs/>
          <w:sz w:val="22"/>
          <w:szCs w:val="20"/>
        </w:rPr>
        <w:t xml:space="preserve">Special Educational Needs at our school </w:t>
      </w:r>
    </w:p>
    <w:p w14:paraId="36FC6570" w14:textId="64305677" w:rsidR="00C6487D" w:rsidRPr="00B36423" w:rsidRDefault="00AC4461" w:rsidP="00B36423">
      <w:pPr>
        <w:spacing w:after="0" w:line="276" w:lineRule="auto"/>
        <w:rPr>
          <w:szCs w:val="20"/>
        </w:rPr>
      </w:pPr>
      <w:r w:rsidRPr="00B36423">
        <w:rPr>
          <w:szCs w:val="20"/>
        </w:rPr>
        <w:t xml:space="preserve">We believe children are best supported where there is </w:t>
      </w:r>
      <w:r w:rsidR="00413EED">
        <w:rPr>
          <w:szCs w:val="20"/>
        </w:rPr>
        <w:t xml:space="preserve">an </w:t>
      </w:r>
      <w:r w:rsidRPr="00B36423">
        <w:rPr>
          <w:szCs w:val="20"/>
        </w:rPr>
        <w:t xml:space="preserve">open dialogue between the home and school, where both sets of expertise are used in the best interests of the child. As parents you can always speak to your child’s class teacher or the SENCo (Special Educational Needs and Disability Coordinator) about any concerns you may have. </w:t>
      </w:r>
      <w:r w:rsidR="00C6487D" w:rsidRPr="00B36423">
        <w:rPr>
          <w:szCs w:val="20"/>
        </w:rPr>
        <w:t xml:space="preserve">We understand that the educational needs of every child is different, and aim to work together to ensure their needs are met. </w:t>
      </w:r>
    </w:p>
    <w:p w14:paraId="0BCC5B53" w14:textId="77777777" w:rsidR="00231229" w:rsidRPr="00B36423" w:rsidRDefault="00231229" w:rsidP="00B36423">
      <w:pPr>
        <w:spacing w:after="0" w:line="276" w:lineRule="auto"/>
        <w:rPr>
          <w:szCs w:val="20"/>
        </w:rPr>
      </w:pPr>
    </w:p>
    <w:p w14:paraId="39D82644" w14:textId="77777777" w:rsidR="00AC4461" w:rsidRPr="00B36423" w:rsidRDefault="00C6487D" w:rsidP="00B36423">
      <w:pPr>
        <w:spacing w:after="0" w:line="276" w:lineRule="auto"/>
        <w:rPr>
          <w:rFonts w:cs="Helvetica"/>
          <w:color w:val="4F81BD"/>
          <w:szCs w:val="20"/>
          <w:lang w:val="en"/>
        </w:rPr>
      </w:pPr>
      <w:r w:rsidRPr="00B36423">
        <w:rPr>
          <w:szCs w:val="20"/>
        </w:rPr>
        <w:t xml:space="preserve">At different times in their school career, a child or young may have a special educational need. The SEN Code of Practice defines SEN as; ‘ A pupil has SEN where their learning difficulty or disability calls for special educational provision, namely provision different from or additional to that normally available to pupils of the same age’, and there are </w:t>
      </w:r>
      <w:r w:rsidRPr="00B36423">
        <w:rPr>
          <w:rFonts w:cs="Helvetica"/>
          <w:color w:val="333333"/>
          <w:szCs w:val="20"/>
          <w:lang w:val="en"/>
        </w:rPr>
        <w:t>four broad areas of need which give an overview of the needs that are planned for in school.</w:t>
      </w:r>
      <w:r w:rsidRPr="00B36423">
        <w:rPr>
          <w:rFonts w:cs="Helvetica"/>
          <w:color w:val="000000"/>
          <w:szCs w:val="20"/>
          <w:lang w:val="en"/>
        </w:rPr>
        <w:t xml:space="preserve"> These are</w:t>
      </w:r>
      <w:r w:rsidRPr="00B36423">
        <w:rPr>
          <w:rFonts w:cs="Helvetica"/>
          <w:color w:val="333333"/>
          <w:szCs w:val="20"/>
          <w:lang w:val="en"/>
        </w:rPr>
        <w:t xml:space="preserve"> </w:t>
      </w:r>
      <w:r w:rsidRPr="00B36423">
        <w:rPr>
          <w:rFonts w:cs="Helvetica"/>
          <w:color w:val="4F81BD"/>
          <w:szCs w:val="20"/>
          <w:lang w:val="en"/>
        </w:rPr>
        <w:t>Communication and Interaction, Cognition and Learning, Social, Emotional and Mental Health and Sensory and Physical needs.</w:t>
      </w:r>
    </w:p>
    <w:p w14:paraId="3440D180" w14:textId="77777777" w:rsidR="00231229" w:rsidRPr="00B36423" w:rsidRDefault="00231229" w:rsidP="00B36423">
      <w:pPr>
        <w:spacing w:after="0" w:line="276" w:lineRule="auto"/>
        <w:rPr>
          <w:rFonts w:cs="Helvetica"/>
          <w:color w:val="4F81BD"/>
          <w:szCs w:val="20"/>
          <w:lang w:val="en"/>
        </w:rPr>
      </w:pPr>
    </w:p>
    <w:p w14:paraId="35B1EA53" w14:textId="77777777" w:rsidR="00C6487D" w:rsidRPr="00B36423" w:rsidRDefault="00C6487D" w:rsidP="00B36423">
      <w:pPr>
        <w:spacing w:after="0" w:line="276" w:lineRule="auto"/>
        <w:rPr>
          <w:b/>
          <w:szCs w:val="20"/>
        </w:rPr>
      </w:pPr>
      <w:r w:rsidRPr="00B36423">
        <w:rPr>
          <w:b/>
          <w:szCs w:val="20"/>
        </w:rPr>
        <w:t>Identifying SEN in our School</w:t>
      </w:r>
    </w:p>
    <w:p w14:paraId="4D299B41" w14:textId="3E5A16CD" w:rsidR="00C6487D" w:rsidRPr="00B36423" w:rsidRDefault="00C0337C" w:rsidP="005D3186">
      <w:pPr>
        <w:tabs>
          <w:tab w:val="left" w:pos="284"/>
        </w:tabs>
        <w:spacing w:after="0" w:line="276" w:lineRule="auto"/>
        <w:rPr>
          <w:szCs w:val="20"/>
        </w:rPr>
      </w:pPr>
      <w:r w:rsidRPr="00B36423">
        <w:rPr>
          <w:szCs w:val="20"/>
        </w:rPr>
        <w:t xml:space="preserve">If you have a worry or concern, </w:t>
      </w:r>
      <w:r w:rsidR="0064264B" w:rsidRPr="00B36423">
        <w:rPr>
          <w:szCs w:val="20"/>
        </w:rPr>
        <w:t xml:space="preserve">we would encourage you to discuss this </w:t>
      </w:r>
      <w:r w:rsidR="00C6487D" w:rsidRPr="00B36423">
        <w:rPr>
          <w:szCs w:val="20"/>
        </w:rPr>
        <w:t xml:space="preserve">with your child’s class teacher </w:t>
      </w:r>
      <w:r w:rsidR="0064264B" w:rsidRPr="00B36423">
        <w:rPr>
          <w:szCs w:val="20"/>
        </w:rPr>
        <w:t xml:space="preserve">by making an appointment at the main office. </w:t>
      </w:r>
      <w:r w:rsidR="00C6487D" w:rsidRPr="00B36423">
        <w:rPr>
          <w:szCs w:val="20"/>
        </w:rPr>
        <w:t xml:space="preserve">We also use the following methods to give us a whole picture of your children within the School: </w:t>
      </w:r>
    </w:p>
    <w:p w14:paraId="5035F07E" w14:textId="77777777"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Liaising with Infant Schools/previous school </w:t>
      </w:r>
    </w:p>
    <w:p w14:paraId="4057F07C" w14:textId="77777777"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Pupil progress and transition meetings </w:t>
      </w:r>
    </w:p>
    <w:p w14:paraId="08B18F4E" w14:textId="77777777"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Tracking children in English and maths and identifying children performing below age expected levels </w:t>
      </w:r>
    </w:p>
    <w:p w14:paraId="1ED3570A" w14:textId="77777777"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Liaison with external agencies e.g. educational psychologists, speech and language therapists and specialist teacher advisers </w:t>
      </w:r>
    </w:p>
    <w:p w14:paraId="547AC8BF" w14:textId="77777777" w:rsidR="005D3186"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Health diagnosis through paediatrician </w:t>
      </w:r>
    </w:p>
    <w:p w14:paraId="2CBEDAD9" w14:textId="21299D0D"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Concerns raised by parents </w:t>
      </w:r>
    </w:p>
    <w:p w14:paraId="30DE83DC" w14:textId="2B0A0A7A" w:rsidR="00C6487D" w:rsidRPr="00B36423" w:rsidRDefault="00C6487D"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Concerns raised by class teacher or </w:t>
      </w:r>
      <w:r w:rsidR="005D3186">
        <w:rPr>
          <w:rFonts w:asciiTheme="minorHAnsi" w:hAnsiTheme="minorHAnsi"/>
          <w:sz w:val="22"/>
          <w:szCs w:val="20"/>
        </w:rPr>
        <w:t>teaching assistant</w:t>
      </w:r>
      <w:r w:rsidRPr="00B36423">
        <w:rPr>
          <w:rFonts w:asciiTheme="minorHAnsi" w:hAnsiTheme="minorHAnsi"/>
          <w:sz w:val="22"/>
          <w:szCs w:val="20"/>
        </w:rPr>
        <w:t xml:space="preserve"> </w:t>
      </w:r>
    </w:p>
    <w:p w14:paraId="63755E45" w14:textId="77777777" w:rsidR="00C6487D" w:rsidRPr="00B36423" w:rsidRDefault="00C6487D" w:rsidP="00B36423">
      <w:pPr>
        <w:pStyle w:val="ListParagraph"/>
        <w:numPr>
          <w:ilvl w:val="0"/>
          <w:numId w:val="1"/>
        </w:numPr>
        <w:tabs>
          <w:tab w:val="left" w:pos="284"/>
        </w:tabs>
        <w:spacing w:after="0" w:line="276" w:lineRule="auto"/>
        <w:ind w:left="0" w:firstLine="0"/>
        <w:rPr>
          <w:szCs w:val="20"/>
        </w:rPr>
      </w:pPr>
      <w:r w:rsidRPr="00B36423">
        <w:rPr>
          <w:szCs w:val="20"/>
        </w:rPr>
        <w:t>Performance in assessments</w:t>
      </w:r>
    </w:p>
    <w:p w14:paraId="28AE649E" w14:textId="77777777" w:rsidR="00C6487D" w:rsidRPr="00B36423" w:rsidRDefault="00C6487D" w:rsidP="00B36423">
      <w:pPr>
        <w:pStyle w:val="ListParagraph"/>
        <w:numPr>
          <w:ilvl w:val="0"/>
          <w:numId w:val="1"/>
        </w:numPr>
        <w:tabs>
          <w:tab w:val="left" w:pos="284"/>
        </w:tabs>
        <w:spacing w:after="0" w:line="276" w:lineRule="auto"/>
        <w:ind w:left="0" w:firstLine="0"/>
        <w:rPr>
          <w:szCs w:val="20"/>
        </w:rPr>
      </w:pPr>
      <w:r w:rsidRPr="00B36423">
        <w:rPr>
          <w:szCs w:val="20"/>
        </w:rPr>
        <w:t xml:space="preserve">Observations </w:t>
      </w:r>
      <w:r w:rsidR="00231229" w:rsidRPr="00B36423">
        <w:rPr>
          <w:szCs w:val="20"/>
        </w:rPr>
        <w:t>within the classroom to gain a clearer picture of your child</w:t>
      </w:r>
    </w:p>
    <w:p w14:paraId="4556DC49" w14:textId="77777777" w:rsidR="00C6487D" w:rsidRPr="00B36423" w:rsidRDefault="00C6487D" w:rsidP="00B36423">
      <w:pPr>
        <w:spacing w:after="0" w:line="276" w:lineRule="auto"/>
        <w:rPr>
          <w:szCs w:val="20"/>
        </w:rPr>
      </w:pPr>
    </w:p>
    <w:p w14:paraId="304DC306" w14:textId="77777777" w:rsidR="00C0337C" w:rsidRPr="00B36423" w:rsidRDefault="00C0337C" w:rsidP="00B36423">
      <w:pPr>
        <w:spacing w:after="0" w:line="276" w:lineRule="auto"/>
        <w:rPr>
          <w:b/>
          <w:szCs w:val="20"/>
        </w:rPr>
      </w:pPr>
      <w:r w:rsidRPr="00B36423">
        <w:rPr>
          <w:b/>
          <w:szCs w:val="20"/>
        </w:rPr>
        <w:t>How will school staff support my child?</w:t>
      </w:r>
    </w:p>
    <w:p w14:paraId="323F833D" w14:textId="77777777" w:rsidR="00231229" w:rsidRPr="00B36423" w:rsidRDefault="00231229"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The school works with parents, the SENCo and other professionals to ensure the child has access to the right provision to support their SEN. </w:t>
      </w:r>
    </w:p>
    <w:p w14:paraId="39C72336" w14:textId="77777777" w:rsidR="005D3186" w:rsidRDefault="00231229" w:rsidP="00413EED">
      <w:pPr>
        <w:pStyle w:val="Default"/>
        <w:spacing w:line="276" w:lineRule="auto"/>
        <w:rPr>
          <w:rFonts w:asciiTheme="minorHAnsi" w:hAnsiTheme="minorHAnsi"/>
          <w:sz w:val="22"/>
          <w:szCs w:val="20"/>
        </w:rPr>
      </w:pPr>
      <w:r w:rsidRPr="00B36423">
        <w:rPr>
          <w:rFonts w:asciiTheme="minorHAnsi" w:hAnsiTheme="minorHAnsi"/>
          <w:sz w:val="22"/>
          <w:szCs w:val="20"/>
        </w:rPr>
        <w:t xml:space="preserve">The school uses cycles of ‘Assess, </w:t>
      </w:r>
      <w:proofErr w:type="gramStart"/>
      <w:r w:rsidRPr="00B36423">
        <w:rPr>
          <w:rFonts w:asciiTheme="minorHAnsi" w:hAnsiTheme="minorHAnsi"/>
          <w:sz w:val="22"/>
          <w:szCs w:val="20"/>
        </w:rPr>
        <w:t>Plan ,</w:t>
      </w:r>
      <w:proofErr w:type="gramEnd"/>
      <w:r w:rsidRPr="00B36423">
        <w:rPr>
          <w:rFonts w:asciiTheme="minorHAnsi" w:hAnsiTheme="minorHAnsi"/>
          <w:sz w:val="22"/>
          <w:szCs w:val="20"/>
        </w:rPr>
        <w:t xml:space="preserve"> Do , Review’ , this is a graduated approach to supporting SEN pupils in school</w:t>
      </w:r>
      <w:r w:rsidR="00413EED">
        <w:rPr>
          <w:rFonts w:asciiTheme="minorHAnsi" w:hAnsiTheme="minorHAnsi"/>
          <w:sz w:val="22"/>
          <w:szCs w:val="20"/>
        </w:rPr>
        <w:t xml:space="preserve">. </w:t>
      </w:r>
      <w:r w:rsidRPr="00B36423">
        <w:rPr>
          <w:rFonts w:asciiTheme="minorHAnsi" w:hAnsiTheme="minorHAnsi"/>
          <w:sz w:val="22"/>
          <w:szCs w:val="20"/>
        </w:rPr>
        <w:t>The right approach for each child as an individual is considered</w:t>
      </w:r>
      <w:r w:rsidR="00413EED">
        <w:rPr>
          <w:rFonts w:asciiTheme="minorHAnsi" w:hAnsiTheme="minorHAnsi"/>
          <w:sz w:val="22"/>
          <w:szCs w:val="20"/>
        </w:rPr>
        <w:t xml:space="preserve">. </w:t>
      </w:r>
      <w:r w:rsidRPr="00B36423">
        <w:rPr>
          <w:rFonts w:asciiTheme="minorHAnsi" w:hAnsiTheme="minorHAnsi"/>
          <w:sz w:val="22"/>
          <w:szCs w:val="20"/>
        </w:rPr>
        <w:t>We</w:t>
      </w:r>
      <w:r w:rsidR="00AF44F4" w:rsidRPr="00B36423">
        <w:rPr>
          <w:rFonts w:asciiTheme="minorHAnsi" w:hAnsiTheme="minorHAnsi"/>
          <w:sz w:val="22"/>
          <w:szCs w:val="20"/>
        </w:rPr>
        <w:t xml:space="preserve"> are committed to working with all members of the school community to deliver an inclusive curriculum. </w:t>
      </w:r>
    </w:p>
    <w:p w14:paraId="0CEADF98" w14:textId="77777777" w:rsidR="005D3186" w:rsidRDefault="005D3186" w:rsidP="00413EED">
      <w:pPr>
        <w:pStyle w:val="Default"/>
        <w:spacing w:line="276" w:lineRule="auto"/>
        <w:rPr>
          <w:rFonts w:asciiTheme="minorHAnsi" w:hAnsiTheme="minorHAnsi"/>
          <w:sz w:val="22"/>
          <w:szCs w:val="20"/>
        </w:rPr>
      </w:pPr>
    </w:p>
    <w:p w14:paraId="264731F1" w14:textId="77777777" w:rsidR="005D3186" w:rsidRDefault="005D3186" w:rsidP="00413EED">
      <w:pPr>
        <w:pStyle w:val="Default"/>
        <w:spacing w:line="276" w:lineRule="auto"/>
        <w:rPr>
          <w:rFonts w:asciiTheme="minorHAnsi" w:hAnsiTheme="minorHAnsi"/>
          <w:sz w:val="22"/>
          <w:szCs w:val="20"/>
        </w:rPr>
      </w:pPr>
    </w:p>
    <w:p w14:paraId="495E9DAA" w14:textId="2990778D" w:rsidR="00B36423" w:rsidRPr="00413EED" w:rsidRDefault="00AF44F4" w:rsidP="00413EED">
      <w:pPr>
        <w:pStyle w:val="Default"/>
        <w:spacing w:line="276" w:lineRule="auto"/>
        <w:rPr>
          <w:rFonts w:asciiTheme="minorHAnsi" w:hAnsiTheme="minorHAnsi"/>
          <w:sz w:val="22"/>
          <w:szCs w:val="20"/>
        </w:rPr>
      </w:pPr>
      <w:r w:rsidRPr="00B36423">
        <w:rPr>
          <w:rFonts w:asciiTheme="minorHAnsi" w:hAnsiTheme="minorHAnsi"/>
          <w:sz w:val="22"/>
          <w:szCs w:val="20"/>
        </w:rPr>
        <w:lastRenderedPageBreak/>
        <w:t xml:space="preserve">This will be in the form of </w:t>
      </w:r>
      <w:r w:rsidR="00231229" w:rsidRPr="00B36423">
        <w:rPr>
          <w:rFonts w:asciiTheme="minorHAnsi" w:hAnsiTheme="minorHAnsi"/>
          <w:sz w:val="22"/>
          <w:szCs w:val="20"/>
        </w:rPr>
        <w:t>high</w:t>
      </w:r>
      <w:r w:rsidR="00413EED">
        <w:rPr>
          <w:rFonts w:asciiTheme="minorHAnsi" w:hAnsiTheme="minorHAnsi"/>
          <w:sz w:val="22"/>
          <w:szCs w:val="20"/>
        </w:rPr>
        <w:t>-</w:t>
      </w:r>
      <w:r w:rsidR="00231229" w:rsidRPr="00B36423">
        <w:rPr>
          <w:rFonts w:asciiTheme="minorHAnsi" w:hAnsiTheme="minorHAnsi"/>
          <w:sz w:val="22"/>
          <w:szCs w:val="20"/>
        </w:rPr>
        <w:t xml:space="preserve">quality </w:t>
      </w:r>
      <w:r w:rsidRPr="00B36423">
        <w:rPr>
          <w:rFonts w:asciiTheme="minorHAnsi" w:hAnsiTheme="minorHAnsi"/>
          <w:sz w:val="22"/>
          <w:szCs w:val="20"/>
        </w:rPr>
        <w:t>individual, group and differentiated teaching and learning, linked to your child’s SEND support targets.</w:t>
      </w:r>
      <w:r w:rsidR="00413EED">
        <w:rPr>
          <w:rFonts w:asciiTheme="minorHAnsi" w:hAnsiTheme="minorHAnsi"/>
          <w:sz w:val="22"/>
          <w:szCs w:val="20"/>
        </w:rPr>
        <w:t xml:space="preserve"> </w:t>
      </w:r>
      <w:r w:rsidRPr="00B36423">
        <w:rPr>
          <w:szCs w:val="20"/>
        </w:rPr>
        <w:t xml:space="preserve">We value high quality teaching for all learners and actively monitor teaching and learning in the school. </w:t>
      </w:r>
    </w:p>
    <w:p w14:paraId="4DD3612B" w14:textId="77777777" w:rsidR="00B36423" w:rsidRDefault="00B36423" w:rsidP="00B36423">
      <w:pPr>
        <w:spacing w:after="0" w:line="276" w:lineRule="auto"/>
        <w:rPr>
          <w:szCs w:val="20"/>
        </w:rPr>
      </w:pPr>
    </w:p>
    <w:p w14:paraId="4143835E" w14:textId="0C41E9BA" w:rsidR="00231229" w:rsidRDefault="00231229" w:rsidP="00B36423">
      <w:pPr>
        <w:spacing w:after="0" w:line="276" w:lineRule="auto"/>
        <w:rPr>
          <w:szCs w:val="20"/>
        </w:rPr>
      </w:pPr>
      <w:r w:rsidRPr="00B36423">
        <w:rPr>
          <w:szCs w:val="20"/>
        </w:rPr>
        <w:t xml:space="preserve">Staff have access to regular CPD and can also request information on specific needs as and when the need arises. Support and interventions are reviewed to ensure effectiveness and </w:t>
      </w:r>
      <w:r w:rsidR="005D3186">
        <w:rPr>
          <w:szCs w:val="20"/>
        </w:rPr>
        <w:t>that</w:t>
      </w:r>
      <w:r w:rsidRPr="00B36423">
        <w:rPr>
          <w:szCs w:val="20"/>
        </w:rPr>
        <w:t xml:space="preserve"> they are fit for purpose.</w:t>
      </w:r>
    </w:p>
    <w:p w14:paraId="56137155" w14:textId="77777777" w:rsidR="00B36423" w:rsidRPr="00B36423" w:rsidRDefault="00B36423" w:rsidP="00B36423">
      <w:pPr>
        <w:spacing w:after="0" w:line="276" w:lineRule="auto"/>
        <w:rPr>
          <w:szCs w:val="20"/>
        </w:rPr>
      </w:pPr>
    </w:p>
    <w:p w14:paraId="42EFAEF5" w14:textId="77777777" w:rsidR="00231229" w:rsidRPr="00B36423" w:rsidRDefault="00231229" w:rsidP="00B36423">
      <w:pPr>
        <w:spacing w:after="0" w:line="276" w:lineRule="auto"/>
        <w:rPr>
          <w:szCs w:val="20"/>
        </w:rPr>
      </w:pPr>
      <w:r w:rsidRPr="00B36423">
        <w:rPr>
          <w:szCs w:val="20"/>
        </w:rPr>
        <w:t>If appropriate, specialist equipment is purchased either through the school SEN budget or through specialist grant / high needs funding from the local authority.</w:t>
      </w:r>
      <w:r w:rsidR="005C0BFA">
        <w:rPr>
          <w:szCs w:val="20"/>
        </w:rPr>
        <w:t xml:space="preserve"> </w:t>
      </w:r>
      <w:r w:rsidR="005C0BFA">
        <w:t>In some circumstances, if your child still does not make enough progress, we may ask the Local Authority for additional support for your child. Only in exceptional circumstances would we apply for an Education, Health and Care Plan (EHCP).</w:t>
      </w:r>
    </w:p>
    <w:p w14:paraId="0017C81F" w14:textId="77777777" w:rsidR="00B36423" w:rsidRDefault="00B36423" w:rsidP="00B36423">
      <w:pPr>
        <w:spacing w:after="0" w:line="276" w:lineRule="auto"/>
        <w:rPr>
          <w:szCs w:val="20"/>
          <w:u w:val="single"/>
        </w:rPr>
      </w:pPr>
    </w:p>
    <w:p w14:paraId="2B64FBF2" w14:textId="77777777" w:rsidR="00AF44F4" w:rsidRPr="00B36423" w:rsidRDefault="00AF44F4" w:rsidP="00B36423">
      <w:pPr>
        <w:spacing w:after="0" w:line="276" w:lineRule="auto"/>
        <w:rPr>
          <w:szCs w:val="20"/>
          <w:u w:val="single"/>
        </w:rPr>
      </w:pPr>
      <w:r w:rsidRPr="00B36423">
        <w:rPr>
          <w:szCs w:val="20"/>
          <w:u w:val="single"/>
        </w:rPr>
        <w:t>Our SEND team:</w:t>
      </w:r>
    </w:p>
    <w:p w14:paraId="5C222C9C" w14:textId="075B8B68" w:rsidR="006923DD" w:rsidRPr="00B36423" w:rsidRDefault="00413EED" w:rsidP="00B36423">
      <w:pPr>
        <w:spacing w:after="0" w:line="276" w:lineRule="auto"/>
        <w:rPr>
          <w:szCs w:val="20"/>
        </w:rPr>
      </w:pPr>
      <w:r>
        <w:rPr>
          <w:szCs w:val="20"/>
        </w:rPr>
        <w:t>Mrs Hopkins</w:t>
      </w:r>
      <w:r w:rsidR="006923DD" w:rsidRPr="00B36423">
        <w:rPr>
          <w:szCs w:val="20"/>
        </w:rPr>
        <w:t>- SEN</w:t>
      </w:r>
      <w:r>
        <w:rPr>
          <w:szCs w:val="20"/>
        </w:rPr>
        <w:t>CO</w:t>
      </w:r>
    </w:p>
    <w:p w14:paraId="26163EE8" w14:textId="37B6010F" w:rsidR="00AB24FD" w:rsidRDefault="006923DD" w:rsidP="00B36423">
      <w:pPr>
        <w:spacing w:after="0" w:line="276" w:lineRule="auto"/>
        <w:rPr>
          <w:szCs w:val="20"/>
        </w:rPr>
      </w:pPr>
      <w:r w:rsidRPr="00B36423">
        <w:rPr>
          <w:szCs w:val="20"/>
        </w:rPr>
        <w:t>Miss Short- SEND support</w:t>
      </w:r>
    </w:p>
    <w:p w14:paraId="5C537430" w14:textId="543758C9" w:rsidR="005D3186" w:rsidRDefault="005D3186" w:rsidP="00B36423">
      <w:pPr>
        <w:spacing w:after="0" w:line="276" w:lineRule="auto"/>
        <w:rPr>
          <w:szCs w:val="20"/>
        </w:rPr>
      </w:pPr>
      <w:r>
        <w:rPr>
          <w:szCs w:val="20"/>
        </w:rPr>
        <w:t>Mrs Mullin- Speech &amp; language</w:t>
      </w:r>
    </w:p>
    <w:p w14:paraId="6A55E7F1" w14:textId="7625C77D" w:rsidR="005D3186" w:rsidRPr="00B36423" w:rsidRDefault="005D3186" w:rsidP="00B36423">
      <w:pPr>
        <w:spacing w:after="0" w:line="276" w:lineRule="auto"/>
        <w:rPr>
          <w:szCs w:val="20"/>
        </w:rPr>
      </w:pPr>
      <w:r>
        <w:rPr>
          <w:szCs w:val="20"/>
        </w:rPr>
        <w:t>Miss Newell- Forest School</w:t>
      </w:r>
    </w:p>
    <w:p w14:paraId="3E7802C7" w14:textId="6EE73A57" w:rsidR="00CB6FB9" w:rsidRPr="00B36423" w:rsidRDefault="00413EED" w:rsidP="00B36423">
      <w:pPr>
        <w:spacing w:after="0" w:line="276" w:lineRule="auto"/>
        <w:rPr>
          <w:szCs w:val="20"/>
        </w:rPr>
      </w:pPr>
      <w:r>
        <w:rPr>
          <w:szCs w:val="20"/>
        </w:rPr>
        <w:t>M</w:t>
      </w:r>
      <w:r w:rsidR="005D3186">
        <w:rPr>
          <w:szCs w:val="20"/>
        </w:rPr>
        <w:t>r</w:t>
      </w:r>
      <w:r>
        <w:rPr>
          <w:szCs w:val="20"/>
        </w:rPr>
        <w:t>s Fowler-Holden</w:t>
      </w:r>
      <w:r w:rsidR="00CB6FB9" w:rsidRPr="00B36423">
        <w:rPr>
          <w:szCs w:val="20"/>
        </w:rPr>
        <w:t xml:space="preserve"> – SEN </w:t>
      </w:r>
      <w:r>
        <w:rPr>
          <w:szCs w:val="20"/>
        </w:rPr>
        <w:t>Trustee</w:t>
      </w:r>
    </w:p>
    <w:p w14:paraId="1D0F647C" w14:textId="77777777" w:rsidR="00A453DD" w:rsidRPr="00B36423" w:rsidRDefault="00A453DD" w:rsidP="00B36423">
      <w:pPr>
        <w:spacing w:after="0" w:line="276" w:lineRule="auto"/>
        <w:rPr>
          <w:b/>
          <w:szCs w:val="20"/>
        </w:rPr>
      </w:pPr>
    </w:p>
    <w:p w14:paraId="728EBADE" w14:textId="77777777" w:rsidR="00C0337C" w:rsidRPr="00B36423" w:rsidRDefault="00C0337C" w:rsidP="00B36423">
      <w:pPr>
        <w:spacing w:after="0" w:line="276" w:lineRule="auto"/>
        <w:rPr>
          <w:b/>
          <w:szCs w:val="20"/>
        </w:rPr>
      </w:pPr>
      <w:r w:rsidRPr="00B36423">
        <w:rPr>
          <w:b/>
          <w:szCs w:val="20"/>
        </w:rPr>
        <w:t>How will I know how my child is doing?</w:t>
      </w:r>
    </w:p>
    <w:p w14:paraId="68A3BDF9" w14:textId="48D633EE" w:rsidR="00231229" w:rsidRPr="00B36423" w:rsidRDefault="00F56273" w:rsidP="00B36423">
      <w:pPr>
        <w:pStyle w:val="Default"/>
        <w:spacing w:line="276" w:lineRule="auto"/>
        <w:rPr>
          <w:rFonts w:asciiTheme="minorHAnsi" w:hAnsiTheme="minorHAnsi"/>
          <w:sz w:val="22"/>
          <w:szCs w:val="20"/>
        </w:rPr>
      </w:pPr>
      <w:r w:rsidRPr="00B36423">
        <w:rPr>
          <w:rFonts w:asciiTheme="minorHAnsi" w:hAnsiTheme="minorHAnsi"/>
          <w:sz w:val="22"/>
          <w:szCs w:val="20"/>
        </w:rPr>
        <w:t>Regular updates on your child’s progress will be shared at</w:t>
      </w:r>
      <w:r w:rsidR="00564464" w:rsidRPr="00B36423">
        <w:rPr>
          <w:rFonts w:asciiTheme="minorHAnsi" w:hAnsiTheme="minorHAnsi"/>
          <w:sz w:val="22"/>
          <w:szCs w:val="20"/>
        </w:rPr>
        <w:t xml:space="preserve"> arranged</w:t>
      </w:r>
      <w:r w:rsidRPr="00B36423">
        <w:rPr>
          <w:rFonts w:asciiTheme="minorHAnsi" w:hAnsiTheme="minorHAnsi"/>
          <w:sz w:val="22"/>
          <w:szCs w:val="20"/>
        </w:rPr>
        <w:t xml:space="preserve"> SEND suppor</w:t>
      </w:r>
      <w:r w:rsidR="00AF44F4" w:rsidRPr="00B36423">
        <w:rPr>
          <w:rFonts w:asciiTheme="minorHAnsi" w:hAnsiTheme="minorHAnsi"/>
          <w:sz w:val="22"/>
          <w:szCs w:val="20"/>
        </w:rPr>
        <w:t>t meetings in addition to Parent</w:t>
      </w:r>
      <w:r w:rsidR="005D3186">
        <w:rPr>
          <w:rFonts w:asciiTheme="minorHAnsi" w:hAnsiTheme="minorHAnsi"/>
          <w:sz w:val="22"/>
          <w:szCs w:val="20"/>
        </w:rPr>
        <w:t>s’</w:t>
      </w:r>
      <w:r w:rsidR="00AF44F4" w:rsidRPr="00B36423">
        <w:rPr>
          <w:rFonts w:asciiTheme="minorHAnsi" w:hAnsiTheme="minorHAnsi"/>
          <w:sz w:val="22"/>
          <w:szCs w:val="20"/>
        </w:rPr>
        <w:t xml:space="preserve"> evenings</w:t>
      </w:r>
      <w:r w:rsidR="00231229" w:rsidRPr="00B36423">
        <w:rPr>
          <w:rFonts w:asciiTheme="minorHAnsi" w:hAnsiTheme="minorHAnsi"/>
          <w:sz w:val="22"/>
          <w:szCs w:val="20"/>
        </w:rPr>
        <w:t>, and parents will be informed of their children’s targets based on the plans created by their teachers.</w:t>
      </w:r>
    </w:p>
    <w:p w14:paraId="6CBBE5E0" w14:textId="77777777" w:rsidR="00231229" w:rsidRPr="00B36423" w:rsidRDefault="00231229"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 </w:t>
      </w:r>
    </w:p>
    <w:p w14:paraId="7F6EBC34" w14:textId="77777777" w:rsidR="00231229" w:rsidRPr="00B36423" w:rsidRDefault="00231229" w:rsidP="00B36423">
      <w:pPr>
        <w:pStyle w:val="Default"/>
        <w:tabs>
          <w:tab w:val="left" w:pos="284"/>
        </w:tabs>
        <w:spacing w:line="276" w:lineRule="auto"/>
        <w:rPr>
          <w:rFonts w:asciiTheme="minorHAnsi" w:hAnsiTheme="minorHAnsi"/>
          <w:b/>
          <w:sz w:val="22"/>
          <w:szCs w:val="20"/>
        </w:rPr>
      </w:pPr>
      <w:r w:rsidRPr="00B36423">
        <w:rPr>
          <w:rFonts w:asciiTheme="minorHAnsi" w:hAnsiTheme="minorHAnsi"/>
          <w:b/>
          <w:sz w:val="22"/>
          <w:szCs w:val="20"/>
        </w:rPr>
        <w:t xml:space="preserve">Parents should be aware if their child is; </w:t>
      </w:r>
    </w:p>
    <w:p w14:paraId="56372494" w14:textId="77777777" w:rsidR="00231229" w:rsidRPr="00B36423" w:rsidRDefault="00231229"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Identified as having SEN </w:t>
      </w:r>
    </w:p>
    <w:p w14:paraId="1C832E30" w14:textId="77777777" w:rsidR="00231229" w:rsidRPr="00B36423" w:rsidRDefault="00231229"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Receiving intervention or additional support for their identified need </w:t>
      </w:r>
    </w:p>
    <w:p w14:paraId="6F8FBAE8" w14:textId="77777777" w:rsidR="00231229" w:rsidRPr="00B36423" w:rsidRDefault="00231229"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Being supported by external professionals </w:t>
      </w:r>
    </w:p>
    <w:p w14:paraId="78023D74" w14:textId="77777777" w:rsidR="00231229" w:rsidRPr="00B36423" w:rsidRDefault="00231229" w:rsidP="00B36423">
      <w:pPr>
        <w:pStyle w:val="Default"/>
        <w:numPr>
          <w:ilvl w:val="0"/>
          <w:numId w:val="1"/>
        </w:numPr>
        <w:tabs>
          <w:tab w:val="left" w:pos="284"/>
        </w:tabs>
        <w:spacing w:line="276" w:lineRule="auto"/>
        <w:ind w:left="0" w:firstLine="0"/>
        <w:rPr>
          <w:rFonts w:asciiTheme="minorHAnsi" w:hAnsiTheme="minorHAnsi"/>
          <w:sz w:val="22"/>
          <w:szCs w:val="20"/>
        </w:rPr>
      </w:pPr>
      <w:r w:rsidRPr="00B36423">
        <w:rPr>
          <w:rFonts w:asciiTheme="minorHAnsi" w:hAnsiTheme="minorHAnsi"/>
          <w:sz w:val="22"/>
          <w:szCs w:val="20"/>
        </w:rPr>
        <w:t xml:space="preserve">Subject to observation or assessments in relation to their SEN </w:t>
      </w:r>
    </w:p>
    <w:p w14:paraId="08FC8FFE" w14:textId="77777777" w:rsidR="00231229" w:rsidRPr="00B36423" w:rsidRDefault="00231229" w:rsidP="00B36423">
      <w:pPr>
        <w:pStyle w:val="Default"/>
        <w:spacing w:line="276" w:lineRule="auto"/>
        <w:rPr>
          <w:rFonts w:asciiTheme="minorHAnsi" w:hAnsiTheme="minorHAnsi"/>
          <w:b/>
          <w:bCs/>
          <w:sz w:val="22"/>
          <w:szCs w:val="20"/>
        </w:rPr>
      </w:pPr>
    </w:p>
    <w:p w14:paraId="5C2CB8B2" w14:textId="77777777" w:rsidR="00231229" w:rsidRPr="00B36423" w:rsidRDefault="00231229"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Following on from in school support and assessments and seeking external advice, if a child requires more support than is readily available, the school may apply for an Education, Health and Care Plan. For further information on EHCPs please contact the SENCo. </w:t>
      </w:r>
    </w:p>
    <w:p w14:paraId="3AB6720F" w14:textId="77777777" w:rsidR="00231229" w:rsidRPr="00B36423" w:rsidRDefault="00231229" w:rsidP="00B36423">
      <w:pPr>
        <w:spacing w:after="0" w:line="276" w:lineRule="auto"/>
        <w:rPr>
          <w:b/>
          <w:szCs w:val="20"/>
        </w:rPr>
      </w:pPr>
    </w:p>
    <w:p w14:paraId="04428AC9" w14:textId="77777777" w:rsidR="00C0337C" w:rsidRPr="00B36423" w:rsidRDefault="00C0337C" w:rsidP="00B36423">
      <w:pPr>
        <w:spacing w:after="0" w:line="276" w:lineRule="auto"/>
        <w:rPr>
          <w:b/>
          <w:szCs w:val="20"/>
        </w:rPr>
      </w:pPr>
      <w:r w:rsidRPr="00B36423">
        <w:rPr>
          <w:b/>
          <w:szCs w:val="20"/>
        </w:rPr>
        <w:t>What support will there be for my child’s overall wellbeing?</w:t>
      </w:r>
    </w:p>
    <w:p w14:paraId="07D2F2A0" w14:textId="77777777" w:rsidR="00F56273" w:rsidRPr="00B36423" w:rsidRDefault="000A1E6F" w:rsidP="00B36423">
      <w:pPr>
        <w:spacing w:after="0" w:line="276" w:lineRule="auto"/>
        <w:rPr>
          <w:szCs w:val="20"/>
        </w:rPr>
      </w:pPr>
      <w:r w:rsidRPr="00B36423">
        <w:rPr>
          <w:szCs w:val="20"/>
        </w:rPr>
        <w:t>Pupil well-being is paramount within all aspects of teaching and learning at Howard Junior School, children participate in Forest schools, animal facilitated le</w:t>
      </w:r>
      <w:r w:rsidR="00231229" w:rsidRPr="00B36423">
        <w:rPr>
          <w:szCs w:val="20"/>
        </w:rPr>
        <w:t>arning, self-esteem sessions, services such as Benjamin Foundation, and s</w:t>
      </w:r>
      <w:r w:rsidRPr="00B36423">
        <w:rPr>
          <w:szCs w:val="20"/>
        </w:rPr>
        <w:t>taff always make time to listen to pupils’ views.</w:t>
      </w:r>
    </w:p>
    <w:p w14:paraId="42B2A10B" w14:textId="77777777" w:rsidR="00564464" w:rsidRPr="00B36423" w:rsidRDefault="00564464" w:rsidP="00B36423">
      <w:pPr>
        <w:pStyle w:val="Default"/>
        <w:spacing w:line="276" w:lineRule="auto"/>
        <w:rPr>
          <w:rFonts w:asciiTheme="minorHAnsi" w:hAnsiTheme="minorHAnsi"/>
          <w:b/>
          <w:bCs/>
          <w:sz w:val="22"/>
          <w:szCs w:val="20"/>
        </w:rPr>
      </w:pPr>
    </w:p>
    <w:p w14:paraId="59D8F052" w14:textId="77777777" w:rsidR="00564464" w:rsidRPr="00B36423" w:rsidRDefault="00564464" w:rsidP="00B36423">
      <w:pPr>
        <w:pStyle w:val="Default"/>
        <w:spacing w:line="276" w:lineRule="auto"/>
        <w:rPr>
          <w:rFonts w:asciiTheme="minorHAnsi" w:hAnsiTheme="minorHAnsi"/>
          <w:sz w:val="22"/>
          <w:szCs w:val="20"/>
        </w:rPr>
      </w:pPr>
      <w:r w:rsidRPr="00B36423">
        <w:rPr>
          <w:rFonts w:asciiTheme="minorHAnsi" w:hAnsiTheme="minorHAnsi"/>
          <w:b/>
          <w:bCs/>
          <w:sz w:val="22"/>
          <w:szCs w:val="20"/>
        </w:rPr>
        <w:t xml:space="preserve">Transition </w:t>
      </w:r>
    </w:p>
    <w:p w14:paraId="72886502" w14:textId="77777777" w:rsidR="00564464" w:rsidRPr="00B36423" w:rsidRDefault="00564464"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Arrangements are made at all points of transition , this could be moving from class to class at the end of each school year , or between key stages or even between schools . </w:t>
      </w:r>
    </w:p>
    <w:p w14:paraId="0B0E149B" w14:textId="2592DC6C" w:rsidR="00B36423" w:rsidRDefault="00564464" w:rsidP="00413EED">
      <w:pPr>
        <w:spacing w:after="0" w:line="276" w:lineRule="auto"/>
        <w:rPr>
          <w:szCs w:val="20"/>
        </w:rPr>
      </w:pPr>
      <w:r w:rsidRPr="00B36423">
        <w:rPr>
          <w:szCs w:val="20"/>
        </w:rPr>
        <w:lastRenderedPageBreak/>
        <w:t>The class teacher and/or SENCo will meet with the receiving school or teacher / SENCO to ensure all records are passed on. There will also be discussion about the child’s needs and an exchange of information around what works well for the child in order to make the process as smooth as possible</w:t>
      </w:r>
    </w:p>
    <w:p w14:paraId="0E1EDDD9" w14:textId="77777777" w:rsidR="00413EED" w:rsidRPr="00413EED" w:rsidRDefault="00413EED" w:rsidP="00413EED">
      <w:pPr>
        <w:spacing w:after="0" w:line="276" w:lineRule="auto"/>
        <w:rPr>
          <w:szCs w:val="20"/>
        </w:rPr>
      </w:pPr>
    </w:p>
    <w:p w14:paraId="36393D66" w14:textId="77777777" w:rsidR="00B36423" w:rsidRPr="00B36423" w:rsidRDefault="00B36423" w:rsidP="00B36423">
      <w:pPr>
        <w:pStyle w:val="Default"/>
        <w:spacing w:line="276" w:lineRule="auto"/>
        <w:rPr>
          <w:rFonts w:asciiTheme="minorHAnsi" w:hAnsiTheme="minorHAnsi"/>
          <w:sz w:val="22"/>
          <w:szCs w:val="20"/>
        </w:rPr>
      </w:pPr>
      <w:r w:rsidRPr="00B36423">
        <w:rPr>
          <w:rFonts w:asciiTheme="minorHAnsi" w:hAnsiTheme="minorHAnsi"/>
          <w:b/>
          <w:bCs/>
          <w:sz w:val="22"/>
          <w:szCs w:val="20"/>
        </w:rPr>
        <w:t xml:space="preserve">Useful contacts </w:t>
      </w:r>
    </w:p>
    <w:p w14:paraId="4CF549A5" w14:textId="77777777" w:rsidR="00B36423" w:rsidRPr="00B36423" w:rsidRDefault="00B36423"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A variety of information can be located on the Norfolk Local Offer web page </w:t>
      </w:r>
    </w:p>
    <w:p w14:paraId="791725BD" w14:textId="77777777" w:rsidR="00B36423" w:rsidRPr="00B36423" w:rsidRDefault="00660C0E" w:rsidP="00B36423">
      <w:pPr>
        <w:pStyle w:val="Default"/>
        <w:spacing w:line="276" w:lineRule="auto"/>
        <w:rPr>
          <w:rFonts w:asciiTheme="minorHAnsi" w:hAnsiTheme="minorHAnsi"/>
          <w:sz w:val="22"/>
          <w:szCs w:val="20"/>
        </w:rPr>
      </w:pPr>
      <w:hyperlink r:id="rId8" w:history="1">
        <w:r w:rsidR="00B36423" w:rsidRPr="00B36423">
          <w:rPr>
            <w:rStyle w:val="Hyperlink"/>
            <w:rFonts w:asciiTheme="minorHAnsi" w:hAnsiTheme="minorHAnsi"/>
            <w:sz w:val="22"/>
            <w:szCs w:val="20"/>
          </w:rPr>
          <w:t>https://www.norfolk.gov.uk/children-and-families/send-local-offer</w:t>
        </w:r>
      </w:hyperlink>
      <w:r w:rsidR="00B36423" w:rsidRPr="00B36423">
        <w:rPr>
          <w:rFonts w:asciiTheme="minorHAnsi" w:hAnsiTheme="minorHAnsi"/>
          <w:sz w:val="22"/>
          <w:szCs w:val="20"/>
        </w:rPr>
        <w:t xml:space="preserve"> </w:t>
      </w:r>
    </w:p>
    <w:p w14:paraId="080FCBF5" w14:textId="77777777" w:rsidR="00B36423" w:rsidRPr="00B36423" w:rsidRDefault="00B36423" w:rsidP="00B36423">
      <w:pPr>
        <w:pStyle w:val="Default"/>
        <w:spacing w:line="276" w:lineRule="auto"/>
        <w:rPr>
          <w:rFonts w:asciiTheme="minorHAnsi" w:hAnsiTheme="minorHAnsi"/>
          <w:sz w:val="22"/>
          <w:szCs w:val="20"/>
        </w:rPr>
      </w:pPr>
    </w:p>
    <w:p w14:paraId="61103910" w14:textId="77777777" w:rsidR="00B36423" w:rsidRPr="00B36423" w:rsidRDefault="00B36423"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These links may also be useful; </w:t>
      </w:r>
    </w:p>
    <w:p w14:paraId="466A0A75" w14:textId="77777777" w:rsidR="00B36423" w:rsidRPr="00B36423" w:rsidRDefault="00B36423" w:rsidP="00B36423">
      <w:pPr>
        <w:pStyle w:val="Default"/>
        <w:spacing w:line="276" w:lineRule="auto"/>
        <w:rPr>
          <w:rFonts w:asciiTheme="minorHAnsi" w:hAnsiTheme="minorHAnsi"/>
          <w:sz w:val="22"/>
          <w:szCs w:val="20"/>
        </w:rPr>
      </w:pPr>
      <w:r w:rsidRPr="00B36423">
        <w:rPr>
          <w:rFonts w:asciiTheme="minorHAnsi" w:hAnsiTheme="minorHAnsi"/>
          <w:sz w:val="22"/>
          <w:szCs w:val="20"/>
        </w:rPr>
        <w:t xml:space="preserve">SEND Parent Partnership </w:t>
      </w:r>
      <w:hyperlink r:id="rId9" w:history="1">
        <w:r w:rsidRPr="00B36423">
          <w:rPr>
            <w:rStyle w:val="Hyperlink"/>
            <w:rFonts w:asciiTheme="minorHAnsi" w:hAnsiTheme="minorHAnsi"/>
            <w:sz w:val="22"/>
            <w:szCs w:val="20"/>
          </w:rPr>
          <w:t>https://www.norfolksendpartnershipiass.org.uk/</w:t>
        </w:r>
      </w:hyperlink>
      <w:r w:rsidRPr="00B36423">
        <w:rPr>
          <w:rFonts w:asciiTheme="minorHAnsi" w:hAnsiTheme="minorHAnsi"/>
          <w:sz w:val="22"/>
          <w:szCs w:val="20"/>
        </w:rPr>
        <w:t xml:space="preserve"> </w:t>
      </w:r>
    </w:p>
    <w:p w14:paraId="19F129F2" w14:textId="540D6E35" w:rsidR="00413EED" w:rsidRDefault="00B36423" w:rsidP="00B36423">
      <w:pPr>
        <w:pStyle w:val="Default"/>
        <w:spacing w:line="276" w:lineRule="auto"/>
      </w:pPr>
      <w:r w:rsidRPr="00B36423">
        <w:rPr>
          <w:rFonts w:asciiTheme="minorHAnsi" w:hAnsiTheme="minorHAnsi"/>
          <w:sz w:val="22"/>
          <w:szCs w:val="20"/>
        </w:rPr>
        <w:t>Norfolk Auti</w:t>
      </w:r>
      <w:r w:rsidR="00413EED">
        <w:rPr>
          <w:rFonts w:asciiTheme="minorHAnsi" w:hAnsiTheme="minorHAnsi"/>
          <w:sz w:val="22"/>
          <w:szCs w:val="20"/>
        </w:rPr>
        <w:t xml:space="preserve">sm Partnership </w:t>
      </w:r>
      <w:r w:rsidR="00413EED" w:rsidRPr="00413EED">
        <w:rPr>
          <w:rStyle w:val="Hyperlink"/>
          <w:rFonts w:asciiTheme="minorHAnsi" w:hAnsiTheme="minorHAnsi"/>
          <w:sz w:val="22"/>
          <w:szCs w:val="20"/>
        </w:rPr>
        <w:t>https://www.norfolkautismpartnership.org.uk/</w:t>
      </w:r>
      <w:r w:rsidRPr="00413EED">
        <w:rPr>
          <w:rStyle w:val="Hyperlink"/>
        </w:rPr>
        <w:t xml:space="preserve">ASD Helping Hands </w:t>
      </w:r>
      <w:hyperlink r:id="rId10" w:history="1">
        <w:r w:rsidR="00413EED" w:rsidRPr="00413EED">
          <w:rPr>
            <w:rStyle w:val="Hyperlink"/>
            <w:rFonts w:asciiTheme="minorHAnsi" w:hAnsiTheme="minorHAnsi"/>
            <w:sz w:val="22"/>
            <w:szCs w:val="20"/>
          </w:rPr>
          <w:t>https://www.asdhelpinghands.org.uk/</w:t>
        </w:r>
      </w:hyperlink>
    </w:p>
    <w:p w14:paraId="59E10541" w14:textId="77777777" w:rsidR="00B36423" w:rsidRPr="00B36423" w:rsidRDefault="00B36423" w:rsidP="00B36423">
      <w:pPr>
        <w:spacing w:after="0" w:line="276" w:lineRule="auto"/>
        <w:rPr>
          <w:szCs w:val="20"/>
        </w:rPr>
      </w:pPr>
      <w:r w:rsidRPr="00B36423">
        <w:rPr>
          <w:szCs w:val="20"/>
        </w:rPr>
        <w:t xml:space="preserve">West Norfolk Young Carers </w:t>
      </w:r>
      <w:hyperlink r:id="rId11" w:history="1">
        <w:r w:rsidRPr="00B36423">
          <w:rPr>
            <w:rStyle w:val="Hyperlink"/>
            <w:szCs w:val="20"/>
          </w:rPr>
          <w:t>http://www.westnorfolkcarers.org.uk/</w:t>
        </w:r>
      </w:hyperlink>
      <w:r w:rsidRPr="00B36423">
        <w:rPr>
          <w:szCs w:val="20"/>
        </w:rPr>
        <w:t xml:space="preserve"> </w:t>
      </w:r>
    </w:p>
    <w:p w14:paraId="28937365" w14:textId="77777777" w:rsidR="00B36423" w:rsidRPr="00B36423" w:rsidRDefault="00B36423" w:rsidP="00B36423">
      <w:pPr>
        <w:spacing w:after="0" w:line="276" w:lineRule="auto"/>
        <w:rPr>
          <w:szCs w:val="20"/>
        </w:rPr>
      </w:pPr>
    </w:p>
    <w:p w14:paraId="3BBEA8EE" w14:textId="77777777" w:rsidR="00B36423" w:rsidRPr="00B36423" w:rsidRDefault="00B36423" w:rsidP="00B36423">
      <w:pPr>
        <w:pStyle w:val="Default"/>
        <w:spacing w:line="276" w:lineRule="auto"/>
        <w:rPr>
          <w:rFonts w:asciiTheme="minorHAnsi" w:hAnsiTheme="minorHAnsi"/>
          <w:sz w:val="22"/>
          <w:szCs w:val="20"/>
        </w:rPr>
      </w:pPr>
      <w:r w:rsidRPr="00B36423">
        <w:rPr>
          <w:rFonts w:asciiTheme="minorHAnsi" w:hAnsiTheme="minorHAnsi"/>
          <w:b/>
          <w:bCs/>
          <w:sz w:val="22"/>
          <w:szCs w:val="20"/>
        </w:rPr>
        <w:t xml:space="preserve">Equal Opportunities </w:t>
      </w:r>
    </w:p>
    <w:p w14:paraId="1C6397FE" w14:textId="77777777" w:rsidR="00B36423" w:rsidRDefault="00B36423" w:rsidP="00B36423">
      <w:pPr>
        <w:spacing w:after="0" w:line="276" w:lineRule="auto"/>
        <w:rPr>
          <w:szCs w:val="20"/>
        </w:rPr>
      </w:pPr>
      <w:r w:rsidRPr="00B36423">
        <w:rPr>
          <w:szCs w:val="20"/>
        </w:rPr>
        <w:t>All schools have duties under the Equality Act 2010 towards individual disabled children and young people. They must make reasonable adjustments, including the provision of auxiliary aids and services for disabled children, to prevent them being put at a substantial disadvantage. These duties are anticipatory – they require thought to be given in advance to what disabled children and young people might require and what adjustments might need to be made to prevent that disadvantage. Schools also have wider duties to prevent discrimination, to promote equality of opportunity and to foster good relations.</w:t>
      </w:r>
    </w:p>
    <w:p w14:paraId="33CAA379" w14:textId="77777777" w:rsidR="00B36423" w:rsidRDefault="00B36423" w:rsidP="00B36423">
      <w:pPr>
        <w:spacing w:after="0" w:line="276" w:lineRule="auto"/>
        <w:rPr>
          <w:szCs w:val="20"/>
        </w:rPr>
      </w:pPr>
    </w:p>
    <w:p w14:paraId="7FEE1545" w14:textId="77777777" w:rsidR="00B36423" w:rsidRPr="005C0BFA" w:rsidRDefault="00B36423" w:rsidP="005C0BFA">
      <w:pPr>
        <w:pStyle w:val="NormalWeb"/>
        <w:spacing w:before="0" w:beforeAutospacing="0" w:after="0" w:afterAutospacing="0" w:line="276" w:lineRule="auto"/>
        <w:rPr>
          <w:rFonts w:asciiTheme="minorHAnsi" w:hAnsiTheme="minorHAnsi"/>
          <w:sz w:val="22"/>
          <w:lang w:val="en"/>
        </w:rPr>
      </w:pPr>
      <w:r w:rsidRPr="005C0BFA">
        <w:rPr>
          <w:rStyle w:val="Strong"/>
          <w:rFonts w:asciiTheme="minorHAnsi" w:hAnsiTheme="minorHAnsi"/>
          <w:sz w:val="22"/>
          <w:u w:val="single"/>
          <w:lang w:val="en"/>
        </w:rPr>
        <w:t>Our Current SEN-D Profile</w:t>
      </w:r>
    </w:p>
    <w:p w14:paraId="6BB300BC" w14:textId="17FC5469" w:rsidR="00B36423" w:rsidRDefault="00B36423"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Howard Junior Sch</w:t>
      </w:r>
      <w:r w:rsidR="007D29D0" w:rsidRPr="005C0BFA">
        <w:rPr>
          <w:rFonts w:asciiTheme="minorHAnsi" w:hAnsiTheme="minorHAnsi"/>
          <w:sz w:val="22"/>
          <w:lang w:val="en"/>
        </w:rPr>
        <w:t xml:space="preserve">ool has </w:t>
      </w:r>
      <w:r w:rsidR="00413EED">
        <w:rPr>
          <w:rFonts w:asciiTheme="minorHAnsi" w:hAnsiTheme="minorHAnsi"/>
          <w:sz w:val="22"/>
          <w:lang w:val="en"/>
        </w:rPr>
        <w:t>1</w:t>
      </w:r>
      <w:r w:rsidR="00D53A97">
        <w:rPr>
          <w:rFonts w:asciiTheme="minorHAnsi" w:hAnsiTheme="minorHAnsi"/>
          <w:sz w:val="22"/>
          <w:lang w:val="en"/>
        </w:rPr>
        <w:t>72</w:t>
      </w:r>
      <w:r w:rsidRPr="005C0BFA">
        <w:rPr>
          <w:rFonts w:asciiTheme="minorHAnsi" w:hAnsiTheme="minorHAnsi"/>
          <w:sz w:val="22"/>
          <w:lang w:val="en"/>
        </w:rPr>
        <w:t xml:space="preserve"> pupils</w:t>
      </w:r>
      <w:r w:rsidR="007D29D0" w:rsidRPr="005C0BFA">
        <w:rPr>
          <w:rFonts w:asciiTheme="minorHAnsi" w:hAnsiTheme="minorHAnsi"/>
          <w:sz w:val="22"/>
          <w:lang w:val="en"/>
        </w:rPr>
        <w:t xml:space="preserve">. </w:t>
      </w:r>
      <w:r w:rsidR="00D53A97">
        <w:rPr>
          <w:rFonts w:asciiTheme="minorHAnsi" w:hAnsiTheme="minorHAnsi"/>
          <w:sz w:val="22"/>
          <w:lang w:val="en"/>
        </w:rPr>
        <w:t>72</w:t>
      </w:r>
      <w:r w:rsidR="007D29D0" w:rsidRPr="005C0BFA">
        <w:rPr>
          <w:rFonts w:asciiTheme="minorHAnsi" w:hAnsiTheme="minorHAnsi"/>
          <w:sz w:val="22"/>
          <w:lang w:val="en"/>
        </w:rPr>
        <w:t xml:space="preserve"> pupils (</w:t>
      </w:r>
      <w:r w:rsidR="00D53A97">
        <w:rPr>
          <w:rFonts w:asciiTheme="minorHAnsi" w:hAnsiTheme="minorHAnsi"/>
          <w:sz w:val="22"/>
          <w:lang w:val="en"/>
        </w:rPr>
        <w:t>40.7</w:t>
      </w:r>
      <w:r w:rsidRPr="005C0BFA">
        <w:rPr>
          <w:rFonts w:asciiTheme="minorHAnsi" w:hAnsiTheme="minorHAnsi"/>
          <w:sz w:val="22"/>
          <w:lang w:val="en"/>
        </w:rPr>
        <w:t>% of the whole cohort) are identified as SEN-D (accurate at time of reporting).</w:t>
      </w:r>
    </w:p>
    <w:p w14:paraId="4D301220" w14:textId="77777777" w:rsidR="005C0BFA" w:rsidRPr="005C0BFA" w:rsidRDefault="005C0BFA" w:rsidP="005C0BFA">
      <w:pPr>
        <w:pStyle w:val="NormalWeb"/>
        <w:spacing w:before="0" w:beforeAutospacing="0" w:after="0" w:afterAutospacing="0" w:line="276" w:lineRule="auto"/>
        <w:rPr>
          <w:rFonts w:asciiTheme="minorHAnsi" w:hAnsiTheme="minorHAnsi"/>
          <w:sz w:val="22"/>
          <w:lang w:val="en"/>
        </w:rPr>
      </w:pPr>
    </w:p>
    <w:p w14:paraId="483429C5" w14:textId="77777777" w:rsidR="00B36423" w:rsidRDefault="00B36423"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Additional needs are then identified in the following way:</w:t>
      </w:r>
    </w:p>
    <w:p w14:paraId="143343BC" w14:textId="77777777" w:rsidR="005C0BFA" w:rsidRPr="005C0BFA" w:rsidRDefault="005C0BFA" w:rsidP="005C0BFA">
      <w:pPr>
        <w:pStyle w:val="NormalWeb"/>
        <w:spacing w:before="0" w:beforeAutospacing="0" w:after="0" w:afterAutospacing="0" w:line="276" w:lineRule="auto"/>
        <w:rPr>
          <w:rFonts w:asciiTheme="minorHAnsi" w:hAnsiTheme="minorHAnsi"/>
          <w:sz w:val="22"/>
          <w:lang w:val="en"/>
        </w:rPr>
      </w:pPr>
    </w:p>
    <w:p w14:paraId="0DBA3C9F" w14:textId="6D8A7094" w:rsidR="00B36423" w:rsidRPr="005C0BFA" w:rsidRDefault="00B36423"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1) C</w:t>
      </w:r>
      <w:r w:rsidR="007D29D0" w:rsidRPr="005C0BFA">
        <w:rPr>
          <w:rFonts w:asciiTheme="minorHAnsi" w:hAnsiTheme="minorHAnsi"/>
          <w:sz w:val="22"/>
          <w:lang w:val="en"/>
        </w:rPr>
        <w:t>ommunication and interaction (</w:t>
      </w:r>
      <w:r w:rsidR="00D53A97">
        <w:rPr>
          <w:rFonts w:asciiTheme="minorHAnsi" w:hAnsiTheme="minorHAnsi"/>
          <w:sz w:val="22"/>
          <w:lang w:val="en"/>
        </w:rPr>
        <w:t>16.7</w:t>
      </w:r>
      <w:r w:rsidR="00413EED">
        <w:rPr>
          <w:rFonts w:asciiTheme="minorHAnsi" w:hAnsiTheme="minorHAnsi"/>
          <w:sz w:val="22"/>
          <w:lang w:val="en"/>
        </w:rPr>
        <w:t>%</w:t>
      </w:r>
      <w:r w:rsidRPr="005C0BFA">
        <w:rPr>
          <w:rFonts w:asciiTheme="minorHAnsi" w:hAnsiTheme="minorHAnsi"/>
          <w:sz w:val="22"/>
          <w:lang w:val="en"/>
        </w:rPr>
        <w:t>)</w:t>
      </w:r>
    </w:p>
    <w:p w14:paraId="3CB45184" w14:textId="1477CF0B" w:rsidR="00B36423" w:rsidRPr="005C0BFA" w:rsidRDefault="007D29D0"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2) Cognition and Learning (</w:t>
      </w:r>
      <w:r w:rsidR="00D53A97">
        <w:rPr>
          <w:rFonts w:asciiTheme="minorHAnsi" w:hAnsiTheme="minorHAnsi"/>
          <w:sz w:val="22"/>
          <w:lang w:val="en"/>
        </w:rPr>
        <w:t>50</w:t>
      </w:r>
      <w:r w:rsidR="00B36423" w:rsidRPr="005C0BFA">
        <w:rPr>
          <w:rFonts w:asciiTheme="minorHAnsi" w:hAnsiTheme="minorHAnsi"/>
          <w:sz w:val="22"/>
          <w:lang w:val="en"/>
        </w:rPr>
        <w:t>%)</w:t>
      </w:r>
    </w:p>
    <w:p w14:paraId="6CA7FFCE" w14:textId="6E874C0D" w:rsidR="00B36423" w:rsidRPr="005C0BFA" w:rsidRDefault="00B36423"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3) Social, emotional an</w:t>
      </w:r>
      <w:r w:rsidR="007D29D0" w:rsidRPr="005C0BFA">
        <w:rPr>
          <w:rFonts w:asciiTheme="minorHAnsi" w:hAnsiTheme="minorHAnsi"/>
          <w:sz w:val="22"/>
          <w:lang w:val="en"/>
        </w:rPr>
        <w:t>d mental health difficulties (</w:t>
      </w:r>
      <w:r w:rsidR="00D53A97">
        <w:rPr>
          <w:rFonts w:asciiTheme="minorHAnsi" w:hAnsiTheme="minorHAnsi"/>
          <w:sz w:val="22"/>
          <w:lang w:val="en"/>
        </w:rPr>
        <w:t>27.8</w:t>
      </w:r>
      <w:r w:rsidRPr="005C0BFA">
        <w:rPr>
          <w:rFonts w:asciiTheme="minorHAnsi" w:hAnsiTheme="minorHAnsi"/>
          <w:sz w:val="22"/>
          <w:lang w:val="en"/>
        </w:rPr>
        <w:t>%)</w:t>
      </w:r>
    </w:p>
    <w:p w14:paraId="040D6D49" w14:textId="361C8DB6" w:rsidR="00B36423" w:rsidRDefault="007D29D0" w:rsidP="005C0BFA">
      <w:pPr>
        <w:pStyle w:val="NormalWeb"/>
        <w:spacing w:before="0" w:beforeAutospacing="0" w:after="0" w:afterAutospacing="0" w:line="276" w:lineRule="auto"/>
        <w:rPr>
          <w:rFonts w:asciiTheme="minorHAnsi" w:hAnsiTheme="minorHAnsi"/>
          <w:sz w:val="22"/>
          <w:lang w:val="en"/>
        </w:rPr>
      </w:pPr>
      <w:r w:rsidRPr="005C0BFA">
        <w:rPr>
          <w:rFonts w:asciiTheme="minorHAnsi" w:hAnsiTheme="minorHAnsi"/>
          <w:sz w:val="22"/>
          <w:lang w:val="en"/>
        </w:rPr>
        <w:t>4) Sensory and /or physical (</w:t>
      </w:r>
      <w:r w:rsidR="00D53A97">
        <w:rPr>
          <w:rFonts w:asciiTheme="minorHAnsi" w:hAnsiTheme="minorHAnsi"/>
          <w:sz w:val="22"/>
          <w:lang w:val="en"/>
        </w:rPr>
        <w:t>5.6</w:t>
      </w:r>
      <w:r w:rsidR="00B36423" w:rsidRPr="005C0BFA">
        <w:rPr>
          <w:rFonts w:asciiTheme="minorHAnsi" w:hAnsiTheme="minorHAnsi"/>
          <w:sz w:val="22"/>
          <w:lang w:val="en"/>
        </w:rPr>
        <w:t>%)</w:t>
      </w:r>
    </w:p>
    <w:p w14:paraId="00755FA1" w14:textId="77777777" w:rsidR="00D53A97" w:rsidRPr="005C0BFA" w:rsidRDefault="00D53A97" w:rsidP="005C0BFA">
      <w:pPr>
        <w:pStyle w:val="NormalWeb"/>
        <w:spacing w:before="0" w:beforeAutospacing="0" w:after="0" w:afterAutospacing="0" w:line="276" w:lineRule="auto"/>
        <w:rPr>
          <w:rFonts w:asciiTheme="minorHAnsi" w:hAnsiTheme="minorHAnsi"/>
          <w:sz w:val="22"/>
          <w:lang w:val="en"/>
        </w:rPr>
      </w:pPr>
    </w:p>
    <w:p w14:paraId="12264F48" w14:textId="6DA06CA5" w:rsidR="00B36423" w:rsidRPr="005C0BFA" w:rsidRDefault="00D53A97" w:rsidP="005C0BFA">
      <w:pPr>
        <w:pStyle w:val="NormalWeb"/>
        <w:spacing w:before="0" w:beforeAutospacing="0" w:after="0" w:afterAutospacing="0" w:line="276" w:lineRule="auto"/>
        <w:rPr>
          <w:rFonts w:asciiTheme="minorHAnsi" w:hAnsiTheme="minorHAnsi"/>
          <w:sz w:val="22"/>
          <w:lang w:val="en"/>
        </w:rPr>
      </w:pPr>
      <w:r>
        <w:rPr>
          <w:rFonts w:asciiTheme="minorHAnsi" w:hAnsiTheme="minorHAnsi"/>
          <w:sz w:val="22"/>
          <w:lang w:val="en"/>
        </w:rPr>
        <w:t>11.1</w:t>
      </w:r>
      <w:r w:rsidR="00B36423" w:rsidRPr="005C0BFA">
        <w:rPr>
          <w:rFonts w:asciiTheme="minorHAnsi" w:hAnsiTheme="minorHAnsi"/>
          <w:sz w:val="22"/>
          <w:lang w:val="en"/>
        </w:rPr>
        <w:t>% of our SEN-D pupils have an Education Health and Care Plan (EHCP).</w:t>
      </w:r>
    </w:p>
    <w:p w14:paraId="62BC34C0" w14:textId="658E0F9C" w:rsidR="00B36423" w:rsidRDefault="00B36423" w:rsidP="00B36423">
      <w:pPr>
        <w:spacing w:after="0" w:line="276" w:lineRule="auto"/>
        <w:rPr>
          <w:sz w:val="18"/>
          <w:szCs w:val="20"/>
        </w:rPr>
      </w:pPr>
    </w:p>
    <w:p w14:paraId="15F9C33E" w14:textId="2FFC7163" w:rsidR="00413EED" w:rsidRPr="00413EED" w:rsidRDefault="00413EED" w:rsidP="00B36423">
      <w:pPr>
        <w:spacing w:after="0" w:line="276" w:lineRule="auto"/>
        <w:rPr>
          <w:b/>
          <w:bCs/>
        </w:rPr>
      </w:pPr>
      <w:r w:rsidRPr="00413EED">
        <w:rPr>
          <w:b/>
          <w:bCs/>
        </w:rPr>
        <w:t xml:space="preserve">All information is correct </w:t>
      </w:r>
      <w:r>
        <w:rPr>
          <w:b/>
          <w:bCs/>
        </w:rPr>
        <w:t>as of</w:t>
      </w:r>
      <w:r w:rsidRPr="00413EED">
        <w:rPr>
          <w:b/>
          <w:bCs/>
        </w:rPr>
        <w:t xml:space="preserve"> </w:t>
      </w:r>
      <w:r w:rsidR="00D53A97">
        <w:rPr>
          <w:b/>
          <w:bCs/>
        </w:rPr>
        <w:t>15/09/2024</w:t>
      </w:r>
    </w:p>
    <w:sectPr w:rsidR="00413EED" w:rsidRPr="00413EED" w:rsidSect="005D3186">
      <w:headerReference w:type="default" r:id="rId12"/>
      <w:pgSz w:w="11906" w:h="16838"/>
      <w:pgMar w:top="1418" w:right="1440" w:bottom="993" w:left="1440" w:header="708" w:footer="68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F4131" w14:textId="77777777" w:rsidR="00660C0E" w:rsidRDefault="00660C0E" w:rsidP="000A3C8C">
      <w:pPr>
        <w:spacing w:after="0" w:line="240" w:lineRule="auto"/>
      </w:pPr>
      <w:r>
        <w:separator/>
      </w:r>
    </w:p>
  </w:endnote>
  <w:endnote w:type="continuationSeparator" w:id="0">
    <w:p w14:paraId="3F541001" w14:textId="77777777" w:rsidR="00660C0E" w:rsidRDefault="00660C0E" w:rsidP="000A3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141E8" w14:textId="77777777" w:rsidR="00660C0E" w:rsidRDefault="00660C0E" w:rsidP="000A3C8C">
      <w:pPr>
        <w:spacing w:after="0" w:line="240" w:lineRule="auto"/>
      </w:pPr>
      <w:r>
        <w:separator/>
      </w:r>
    </w:p>
  </w:footnote>
  <w:footnote w:type="continuationSeparator" w:id="0">
    <w:p w14:paraId="1741B524" w14:textId="77777777" w:rsidR="00660C0E" w:rsidRDefault="00660C0E" w:rsidP="000A3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41B8A" w14:textId="63D1154A" w:rsidR="005D3186" w:rsidRDefault="005D3186">
    <w:pPr>
      <w:pStyle w:val="Header"/>
    </w:pPr>
    <w:r>
      <w:rPr>
        <w:noProof/>
        <w:lang w:eastAsia="en-GB"/>
      </w:rPr>
      <w:drawing>
        <wp:anchor distT="0" distB="0" distL="114300" distR="114300" simplePos="0" relativeHeight="251658240" behindDoc="0" locked="0" layoutInCell="1" allowOverlap="1" wp14:anchorId="11E932D3" wp14:editId="590D50F2">
          <wp:simplePos x="0" y="0"/>
          <wp:positionH relativeFrom="column">
            <wp:posOffset>4846320</wp:posOffset>
          </wp:positionH>
          <wp:positionV relativeFrom="paragraph">
            <wp:posOffset>-38100</wp:posOffset>
          </wp:positionV>
          <wp:extent cx="1350002" cy="533749"/>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1188" cy="553986"/>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3E7F5EC2" wp14:editId="70E15A32">
          <wp:simplePos x="0" y="0"/>
          <wp:positionH relativeFrom="column">
            <wp:posOffset>-445770</wp:posOffset>
          </wp:positionH>
          <wp:positionV relativeFrom="paragraph">
            <wp:posOffset>-38100</wp:posOffset>
          </wp:positionV>
          <wp:extent cx="1266190" cy="4724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6190" cy="4724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028C0E53" wp14:editId="38229C29">
          <wp:simplePos x="0" y="0"/>
          <wp:positionH relativeFrom="margin">
            <wp:align>center</wp:align>
          </wp:positionH>
          <wp:positionV relativeFrom="paragraph">
            <wp:posOffset>-129540</wp:posOffset>
          </wp:positionV>
          <wp:extent cx="1474470" cy="74863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4470" cy="748632"/>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275F9B"/>
    <w:multiLevelType w:val="hybridMultilevel"/>
    <w:tmpl w:val="2A4AA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37C"/>
    <w:rsid w:val="000A1E6F"/>
    <w:rsid w:val="000A3C8C"/>
    <w:rsid w:val="001E7421"/>
    <w:rsid w:val="00231229"/>
    <w:rsid w:val="0029164D"/>
    <w:rsid w:val="003D726F"/>
    <w:rsid w:val="00413EED"/>
    <w:rsid w:val="00564464"/>
    <w:rsid w:val="005C0BFA"/>
    <w:rsid w:val="005D3186"/>
    <w:rsid w:val="005F4A95"/>
    <w:rsid w:val="0061170A"/>
    <w:rsid w:val="0064264B"/>
    <w:rsid w:val="00651732"/>
    <w:rsid w:val="00660C0E"/>
    <w:rsid w:val="006923DD"/>
    <w:rsid w:val="007D29D0"/>
    <w:rsid w:val="00A453DD"/>
    <w:rsid w:val="00AA781C"/>
    <w:rsid w:val="00AB24FD"/>
    <w:rsid w:val="00AC4461"/>
    <w:rsid w:val="00AF44F4"/>
    <w:rsid w:val="00B36423"/>
    <w:rsid w:val="00C0337C"/>
    <w:rsid w:val="00C6487D"/>
    <w:rsid w:val="00CB6FB9"/>
    <w:rsid w:val="00D42EC6"/>
    <w:rsid w:val="00D53A97"/>
    <w:rsid w:val="00D564F5"/>
    <w:rsid w:val="00D860D0"/>
    <w:rsid w:val="00DE19C5"/>
    <w:rsid w:val="00F56273"/>
    <w:rsid w:val="00FA0F4B"/>
    <w:rsid w:val="00FA2FB6"/>
    <w:rsid w:val="00FA62D2"/>
    <w:rsid w:val="00FB044D"/>
    <w:rsid w:val="00FC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365F3A"/>
  <w15:docId w15:val="{4A093575-4788-4171-9E11-503A823B6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37C"/>
    <w:rPr>
      <w:color w:val="0563C1" w:themeColor="hyperlink"/>
      <w:u w:val="single"/>
    </w:rPr>
  </w:style>
  <w:style w:type="paragraph" w:styleId="BalloonText">
    <w:name w:val="Balloon Text"/>
    <w:basedOn w:val="Normal"/>
    <w:link w:val="BalloonTextChar"/>
    <w:uiPriority w:val="99"/>
    <w:semiHidden/>
    <w:unhideWhenUsed/>
    <w:rsid w:val="000A3C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C8C"/>
    <w:rPr>
      <w:rFonts w:ascii="Segoe UI" w:hAnsi="Segoe UI" w:cs="Segoe UI"/>
      <w:sz w:val="18"/>
      <w:szCs w:val="18"/>
    </w:rPr>
  </w:style>
  <w:style w:type="paragraph" w:styleId="Header">
    <w:name w:val="header"/>
    <w:basedOn w:val="Normal"/>
    <w:link w:val="HeaderChar"/>
    <w:uiPriority w:val="99"/>
    <w:unhideWhenUsed/>
    <w:rsid w:val="000A3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8C"/>
  </w:style>
  <w:style w:type="paragraph" w:styleId="Footer">
    <w:name w:val="footer"/>
    <w:basedOn w:val="Normal"/>
    <w:link w:val="FooterChar"/>
    <w:uiPriority w:val="99"/>
    <w:unhideWhenUsed/>
    <w:rsid w:val="000A3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8C"/>
  </w:style>
  <w:style w:type="paragraph" w:customStyle="1" w:styleId="Default">
    <w:name w:val="Default"/>
    <w:rsid w:val="00AC446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31229"/>
    <w:pPr>
      <w:ind w:left="720"/>
      <w:contextualSpacing/>
    </w:pPr>
  </w:style>
  <w:style w:type="paragraph" w:styleId="NormalWeb">
    <w:name w:val="Normal (Web)"/>
    <w:basedOn w:val="Normal"/>
    <w:uiPriority w:val="99"/>
    <w:semiHidden/>
    <w:unhideWhenUsed/>
    <w:rsid w:val="00B364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6423"/>
    <w:rPr>
      <w:b/>
      <w:bCs/>
    </w:rPr>
  </w:style>
  <w:style w:type="character" w:styleId="FollowedHyperlink">
    <w:name w:val="FollowedHyperlink"/>
    <w:basedOn w:val="DefaultParagraphFont"/>
    <w:uiPriority w:val="99"/>
    <w:semiHidden/>
    <w:unhideWhenUsed/>
    <w:rsid w:val="00413EED"/>
    <w:rPr>
      <w:color w:val="954F72" w:themeColor="followedHyperlink"/>
      <w:u w:val="single"/>
    </w:rPr>
  </w:style>
  <w:style w:type="character" w:customStyle="1" w:styleId="UnresolvedMention">
    <w:name w:val="Unresolved Mention"/>
    <w:basedOn w:val="DefaultParagraphFont"/>
    <w:uiPriority w:val="99"/>
    <w:semiHidden/>
    <w:unhideWhenUsed/>
    <w:rsid w:val="00413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246502">
      <w:bodyDiv w:val="1"/>
      <w:marLeft w:val="0"/>
      <w:marRight w:val="0"/>
      <w:marTop w:val="0"/>
      <w:marBottom w:val="0"/>
      <w:divBdr>
        <w:top w:val="none" w:sz="0" w:space="0" w:color="auto"/>
        <w:left w:val="none" w:sz="0" w:space="0" w:color="auto"/>
        <w:bottom w:val="none" w:sz="0" w:space="0" w:color="auto"/>
        <w:right w:val="none" w:sz="0" w:space="0" w:color="auto"/>
      </w:divBdr>
      <w:divsChild>
        <w:div w:id="536889206">
          <w:marLeft w:val="0"/>
          <w:marRight w:val="0"/>
          <w:marTop w:val="0"/>
          <w:marBottom w:val="0"/>
          <w:divBdr>
            <w:top w:val="none" w:sz="0" w:space="0" w:color="auto"/>
            <w:left w:val="none" w:sz="0" w:space="0" w:color="auto"/>
            <w:bottom w:val="none" w:sz="0" w:space="0" w:color="auto"/>
            <w:right w:val="none" w:sz="0" w:space="0" w:color="auto"/>
          </w:divBdr>
          <w:divsChild>
            <w:div w:id="2128112915">
              <w:marLeft w:val="0"/>
              <w:marRight w:val="0"/>
              <w:marTop w:val="0"/>
              <w:marBottom w:val="0"/>
              <w:divBdr>
                <w:top w:val="none" w:sz="0" w:space="0" w:color="auto"/>
                <w:left w:val="none" w:sz="0" w:space="0" w:color="auto"/>
                <w:bottom w:val="none" w:sz="0" w:space="0" w:color="auto"/>
                <w:right w:val="none" w:sz="0" w:space="0" w:color="auto"/>
              </w:divBdr>
              <w:divsChild>
                <w:div w:id="46281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folk.gov.uk/children-and-families/send-local-off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rfolk.gov.uk/children-and-families/send-local-offe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estnorfolkcarers.org.uk/" TargetMode="External"/><Relationship Id="rId5" Type="http://schemas.openxmlformats.org/officeDocument/2006/relationships/footnotes" Target="footnotes.xml"/><Relationship Id="rId10" Type="http://schemas.openxmlformats.org/officeDocument/2006/relationships/hyperlink" Target="https://www.asdhelpinghands.org.uk/" TargetMode="External"/><Relationship Id="rId4" Type="http://schemas.openxmlformats.org/officeDocument/2006/relationships/webSettings" Target="webSettings.xml"/><Relationship Id="rId9" Type="http://schemas.openxmlformats.org/officeDocument/2006/relationships/hyperlink" Target="https://www.norfolksendpartnershipiass.org.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Office 02</cp:lastModifiedBy>
  <cp:revision>2</cp:revision>
  <cp:lastPrinted>2020-09-14T11:22:00Z</cp:lastPrinted>
  <dcterms:created xsi:type="dcterms:W3CDTF">2024-11-20T10:27:00Z</dcterms:created>
  <dcterms:modified xsi:type="dcterms:W3CDTF">2024-11-20T10:27:00Z</dcterms:modified>
</cp:coreProperties>
</file>